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AAC9" w14:textId="7CAEF562" w:rsidR="00D563D8" w:rsidRPr="00CF1556" w:rsidRDefault="00D563D8" w:rsidP="00CF1556">
      <w:pPr>
        <w:pStyle w:val="Heading2"/>
        <w:numPr>
          <w:ilvl w:val="0"/>
          <w:numId w:val="0"/>
        </w:numPr>
        <w:rPr>
          <w:rFonts w:ascii="Poppins SemiBold" w:hAnsi="Poppins SemiBold" w:cs="Poppins SemiBold"/>
          <w:b w:val="0"/>
          <w:bCs w:val="0"/>
          <w:color w:val="auto"/>
          <w:spacing w:val="0"/>
        </w:rPr>
      </w:pPr>
      <w:r w:rsidRPr="00CF1556">
        <w:rPr>
          <w:rFonts w:ascii="Poppins SemiBold" w:hAnsi="Poppins SemiBold" w:cs="Poppins SemiBold"/>
          <w:b w:val="0"/>
          <w:bCs w:val="0"/>
          <w:color w:val="auto"/>
          <w:spacing w:val="0"/>
        </w:rPr>
        <w:t>N</w:t>
      </w:r>
      <w:r w:rsidR="00ED3959" w:rsidRPr="00CF1556">
        <w:rPr>
          <w:rFonts w:ascii="Poppins SemiBold" w:hAnsi="Poppins SemiBold" w:cs="Poppins SemiBold"/>
          <w:b w:val="0"/>
          <w:bCs w:val="0"/>
          <w:color w:val="auto"/>
          <w:spacing w:val="0"/>
        </w:rPr>
        <w:t>ORTHLAND REGIONAL COUNCIL</w:t>
      </w:r>
      <w:r w:rsidRPr="00CF1556">
        <w:rPr>
          <w:rFonts w:ascii="Poppins SemiBold" w:hAnsi="Poppins SemiBold" w:cs="Poppins SemiBold"/>
          <w:b w:val="0"/>
          <w:bCs w:val="0"/>
          <w:color w:val="auto"/>
          <w:spacing w:val="0"/>
        </w:rPr>
        <w:t xml:space="preserve"> </w:t>
      </w:r>
      <w:r w:rsidR="0017032E" w:rsidRPr="00CF1556">
        <w:rPr>
          <w:rFonts w:ascii="Poppins SemiBold" w:hAnsi="Poppins SemiBold" w:cs="Poppins SemiBold"/>
          <w:b w:val="0"/>
          <w:bCs w:val="0"/>
          <w:color w:val="auto"/>
          <w:spacing w:val="0"/>
        </w:rPr>
        <w:t>– DRAFT CONDITIONS</w:t>
      </w:r>
    </w:p>
    <w:p w14:paraId="490F5FC9" w14:textId="77777777" w:rsidR="001F1425" w:rsidRPr="00CF1556" w:rsidRDefault="001F1425" w:rsidP="00CF1556">
      <w:pPr>
        <w:widowControl w:val="0"/>
        <w:spacing w:before="120" w:line="300" w:lineRule="auto"/>
        <w:rPr>
          <w:rFonts w:asciiTheme="minorHAnsi" w:eastAsiaTheme="majorEastAsia" w:hAnsiTheme="minorHAnsi" w:cstheme="minorHAnsi"/>
          <w:bCs/>
          <w:sz w:val="20"/>
          <w:szCs w:val="20"/>
        </w:rPr>
      </w:pPr>
      <w:bookmarkStart w:id="0" w:name="_Hlk143441751"/>
    </w:p>
    <w:p w14:paraId="744C4192" w14:textId="5FB2D8DB" w:rsidR="00130219" w:rsidRPr="00CF1556" w:rsidRDefault="00130219" w:rsidP="00CF1556">
      <w:pPr>
        <w:widowControl w:val="0"/>
        <w:spacing w:before="120" w:line="300" w:lineRule="auto"/>
        <w:rPr>
          <w:rFonts w:ascii="Poppins" w:hAnsi="Poppins" w:cs="Poppins"/>
          <w:bCs/>
          <w:sz w:val="20"/>
          <w:szCs w:val="20"/>
          <w:shd w:val="clear" w:color="auto" w:fill="FFFFFF"/>
        </w:rPr>
      </w:pPr>
      <w:r w:rsidRPr="00CF1556">
        <w:rPr>
          <w:rFonts w:ascii="Poppins" w:eastAsiaTheme="majorEastAsia" w:hAnsi="Poppins" w:cs="Poppins"/>
          <w:bCs/>
          <w:sz w:val="20"/>
          <w:szCs w:val="20"/>
        </w:rPr>
        <w:t xml:space="preserve">To undertake the following activities </w:t>
      </w:r>
      <w:bookmarkEnd w:id="0"/>
      <w:r w:rsidR="00414535" w:rsidRPr="00CF1556">
        <w:rPr>
          <w:rFonts w:ascii="Poppins" w:eastAsiaTheme="majorEastAsia" w:hAnsi="Poppins" w:cs="Poppins"/>
          <w:bCs/>
          <w:sz w:val="20"/>
          <w:szCs w:val="20"/>
        </w:rPr>
        <w:t xml:space="preserve">on </w:t>
      </w:r>
      <w:r w:rsidR="00E91676" w:rsidRPr="00CF1556">
        <w:rPr>
          <w:rFonts w:ascii="Poppins" w:eastAsiaTheme="majorEastAsia" w:hAnsi="Poppins" w:cs="Poppins"/>
          <w:bCs/>
          <w:sz w:val="20"/>
          <w:szCs w:val="20"/>
        </w:rPr>
        <w:t>Lots 1-3 DP 419151 and Lots 1-3 DP 59354</w:t>
      </w:r>
      <w:r w:rsidR="00414535" w:rsidRPr="00CF1556">
        <w:rPr>
          <w:rFonts w:ascii="Poppins" w:eastAsiaTheme="majorEastAsia" w:hAnsi="Poppins" w:cs="Poppins"/>
          <w:bCs/>
          <w:sz w:val="20"/>
          <w:szCs w:val="20"/>
        </w:rPr>
        <w:t xml:space="preserve"> (SH15 and Rama Road</w:t>
      </w:r>
      <w:r w:rsidR="0030369F" w:rsidRPr="00CF1556">
        <w:rPr>
          <w:rFonts w:ascii="Poppins" w:eastAsiaTheme="majorEastAsia" w:hAnsi="Poppins" w:cs="Poppins"/>
          <w:bCs/>
          <w:sz w:val="20"/>
          <w:szCs w:val="20"/>
        </w:rPr>
        <w:t xml:space="preserve">), </w:t>
      </w:r>
      <w:r w:rsidR="00755027" w:rsidRPr="00CF1556">
        <w:rPr>
          <w:rFonts w:ascii="Poppins" w:eastAsiaTheme="majorEastAsia" w:hAnsi="Poppins" w:cs="Poppins"/>
          <w:bCs/>
          <w:sz w:val="20"/>
          <w:szCs w:val="20"/>
        </w:rPr>
        <w:t xml:space="preserve">Lot 1 DP 386730, Lot 1 DP 348043 and Lot 2 DP 325771, Lot 2 DP </w:t>
      </w:r>
      <w:r w:rsidR="00184CA3" w:rsidRPr="00CF1556">
        <w:rPr>
          <w:rFonts w:ascii="Poppins" w:eastAsiaTheme="majorEastAsia" w:hAnsi="Poppins" w:cs="Poppins"/>
          <w:bCs/>
          <w:sz w:val="20"/>
          <w:szCs w:val="20"/>
        </w:rPr>
        <w:t>348043, and Section 13 SO 32254</w:t>
      </w:r>
      <w:r w:rsidR="0030369F" w:rsidRPr="00CF1556">
        <w:rPr>
          <w:rFonts w:ascii="Poppins" w:eastAsiaTheme="majorEastAsia" w:hAnsi="Poppins" w:cs="Poppins"/>
          <w:bCs/>
          <w:sz w:val="20"/>
          <w:szCs w:val="20"/>
        </w:rPr>
        <w:t xml:space="preserve"> (Marsden Point Road and </w:t>
      </w:r>
      <w:r w:rsidR="0030369F" w:rsidRPr="00CF1556">
        <w:rPr>
          <w:rFonts w:ascii="Poppins" w:eastAsiaTheme="majorEastAsia" w:hAnsi="Poppins" w:cs="Poppins"/>
          <w:sz w:val="20"/>
          <w:szCs w:val="20"/>
        </w:rPr>
        <w:t>McCathie</w:t>
      </w:r>
      <w:r w:rsidR="0030369F" w:rsidRPr="00CF1556">
        <w:rPr>
          <w:rFonts w:ascii="Poppins" w:eastAsiaTheme="majorEastAsia" w:hAnsi="Poppins" w:cs="Poppins"/>
          <w:bCs/>
          <w:sz w:val="20"/>
          <w:szCs w:val="20"/>
        </w:rPr>
        <w:t xml:space="preserve"> Road), and </w:t>
      </w:r>
      <w:r w:rsidR="00184CA3" w:rsidRPr="00CF1556">
        <w:rPr>
          <w:rFonts w:ascii="Poppins" w:eastAsiaTheme="majorEastAsia" w:hAnsi="Poppins" w:cs="Poppins"/>
          <w:bCs/>
          <w:sz w:val="20"/>
          <w:szCs w:val="20"/>
        </w:rPr>
        <w:t>Lot 1 DP 406479, Pt Lot 1 DP 36288, P</w:t>
      </w:r>
      <w:r w:rsidR="00FB217C" w:rsidRPr="00CF1556">
        <w:rPr>
          <w:rFonts w:ascii="Poppins" w:eastAsiaTheme="majorEastAsia" w:hAnsi="Poppins" w:cs="Poppins"/>
          <w:bCs/>
          <w:sz w:val="20"/>
          <w:szCs w:val="20"/>
        </w:rPr>
        <w:t>ar</w:t>
      </w:r>
      <w:r w:rsidR="00184CA3" w:rsidRPr="00CF1556">
        <w:rPr>
          <w:rFonts w:ascii="Poppins" w:eastAsiaTheme="majorEastAsia" w:hAnsi="Poppins" w:cs="Poppins"/>
          <w:bCs/>
          <w:sz w:val="20"/>
          <w:szCs w:val="20"/>
        </w:rPr>
        <w:t xml:space="preserve">t Lot 1 </w:t>
      </w:r>
      <w:r w:rsidR="00FB217C" w:rsidRPr="00CF1556">
        <w:rPr>
          <w:rFonts w:ascii="Poppins" w:eastAsiaTheme="majorEastAsia" w:hAnsi="Poppins" w:cs="Poppins"/>
          <w:bCs/>
          <w:sz w:val="20"/>
          <w:szCs w:val="20"/>
        </w:rPr>
        <w:t>Bl</w:t>
      </w:r>
      <w:r w:rsidR="001E2180" w:rsidRPr="00CF1556">
        <w:rPr>
          <w:rFonts w:ascii="Poppins" w:eastAsiaTheme="majorEastAsia" w:hAnsi="Poppins" w:cs="Poppins"/>
          <w:bCs/>
          <w:sz w:val="20"/>
          <w:szCs w:val="20"/>
        </w:rPr>
        <w:t>oc</w:t>
      </w:r>
      <w:r w:rsidR="00FB217C" w:rsidRPr="00CF1556">
        <w:rPr>
          <w:rFonts w:ascii="Poppins" w:eastAsiaTheme="majorEastAsia" w:hAnsi="Poppins" w:cs="Poppins"/>
          <w:bCs/>
          <w:sz w:val="20"/>
          <w:szCs w:val="20"/>
        </w:rPr>
        <w:t xml:space="preserve">k VII Ruakaka SD, Part Section 11 Block </w:t>
      </w:r>
      <w:r w:rsidR="001E2180" w:rsidRPr="00CF1556">
        <w:rPr>
          <w:rFonts w:ascii="Poppins" w:eastAsiaTheme="majorEastAsia" w:hAnsi="Poppins" w:cs="Poppins"/>
          <w:bCs/>
          <w:sz w:val="20"/>
          <w:szCs w:val="20"/>
        </w:rPr>
        <w:t xml:space="preserve">VII Ruakaka SD, </w:t>
      </w:r>
      <w:r w:rsidR="009D71C0" w:rsidRPr="00CF1556">
        <w:rPr>
          <w:rFonts w:ascii="Poppins" w:eastAsiaTheme="majorEastAsia" w:hAnsi="Poppins" w:cs="Poppins"/>
          <w:bCs/>
          <w:sz w:val="20"/>
          <w:szCs w:val="20"/>
        </w:rPr>
        <w:t xml:space="preserve">and </w:t>
      </w:r>
      <w:r w:rsidR="00B06C5F" w:rsidRPr="00CF1556">
        <w:rPr>
          <w:rFonts w:ascii="Poppins" w:eastAsiaTheme="majorEastAsia" w:hAnsi="Poppins" w:cs="Poppins"/>
          <w:bCs/>
          <w:sz w:val="20"/>
          <w:szCs w:val="20"/>
        </w:rPr>
        <w:t xml:space="preserve">Part Section 54, Sections 55-57 and </w:t>
      </w:r>
      <w:r w:rsidR="009D71C0" w:rsidRPr="00CF1556">
        <w:rPr>
          <w:rFonts w:ascii="Poppins" w:eastAsiaTheme="majorEastAsia" w:hAnsi="Poppins" w:cs="Poppins"/>
          <w:bCs/>
          <w:sz w:val="20"/>
          <w:szCs w:val="20"/>
        </w:rPr>
        <w:t xml:space="preserve">Section </w:t>
      </w:r>
      <w:r w:rsidR="00B06C5F" w:rsidRPr="00CF1556">
        <w:rPr>
          <w:rFonts w:ascii="Poppins" w:eastAsiaTheme="majorEastAsia" w:hAnsi="Poppins" w:cs="Poppins"/>
          <w:bCs/>
          <w:sz w:val="20"/>
          <w:szCs w:val="20"/>
        </w:rPr>
        <w:t>60</w:t>
      </w:r>
      <w:r w:rsidR="009D71C0" w:rsidRPr="00CF1556">
        <w:rPr>
          <w:rFonts w:ascii="Poppins" w:eastAsiaTheme="majorEastAsia" w:hAnsi="Poppins" w:cs="Poppins"/>
          <w:bCs/>
          <w:sz w:val="20"/>
          <w:szCs w:val="20"/>
        </w:rPr>
        <w:t xml:space="preserve"> Block VII Ruakaka SD</w:t>
      </w:r>
      <w:r w:rsidR="00B06C5F" w:rsidRPr="00CF1556">
        <w:rPr>
          <w:rFonts w:ascii="Poppins" w:eastAsiaTheme="majorEastAsia" w:hAnsi="Poppins" w:cs="Poppins"/>
          <w:bCs/>
          <w:sz w:val="20"/>
          <w:szCs w:val="20"/>
        </w:rPr>
        <w:t xml:space="preserve"> </w:t>
      </w:r>
      <w:r w:rsidR="0030369F" w:rsidRPr="00CF1556">
        <w:rPr>
          <w:rFonts w:ascii="Poppins" w:eastAsiaTheme="majorEastAsia" w:hAnsi="Poppins" w:cs="Poppins"/>
          <w:bCs/>
          <w:sz w:val="20"/>
          <w:szCs w:val="20"/>
        </w:rPr>
        <w:t>(SH15 and McCathie Road)</w:t>
      </w:r>
      <w:r w:rsidR="004D75B9" w:rsidRPr="00CF1556">
        <w:rPr>
          <w:rFonts w:ascii="Poppins" w:eastAsiaTheme="majorEastAsia" w:hAnsi="Poppins" w:cs="Poppins"/>
          <w:bCs/>
          <w:sz w:val="20"/>
          <w:szCs w:val="20"/>
        </w:rPr>
        <w:t xml:space="preserve">, </w:t>
      </w:r>
      <w:r w:rsidR="009D71C0" w:rsidRPr="00CF1556">
        <w:rPr>
          <w:rFonts w:ascii="Poppins" w:eastAsiaTheme="majorEastAsia" w:hAnsi="Poppins" w:cs="Poppins"/>
          <w:bCs/>
          <w:sz w:val="20"/>
          <w:szCs w:val="20"/>
        </w:rPr>
        <w:t>Ruak</w:t>
      </w:r>
      <w:r w:rsidR="00243955" w:rsidRPr="00CF1556">
        <w:rPr>
          <w:rFonts w:ascii="Poppins" w:eastAsiaTheme="majorEastAsia" w:hAnsi="Poppins" w:cs="Poppins"/>
          <w:bCs/>
          <w:sz w:val="20"/>
          <w:szCs w:val="20"/>
        </w:rPr>
        <w:t>ā</w:t>
      </w:r>
      <w:r w:rsidR="009D71C0" w:rsidRPr="00CF1556">
        <w:rPr>
          <w:rFonts w:ascii="Poppins" w:eastAsiaTheme="majorEastAsia" w:hAnsi="Poppins" w:cs="Poppins"/>
          <w:bCs/>
          <w:sz w:val="20"/>
          <w:szCs w:val="20"/>
        </w:rPr>
        <w:t>k</w:t>
      </w:r>
      <w:r w:rsidR="00243955" w:rsidRPr="00CF1556">
        <w:rPr>
          <w:rFonts w:ascii="Poppins" w:eastAsiaTheme="majorEastAsia" w:hAnsi="Poppins" w:cs="Poppins"/>
          <w:bCs/>
          <w:sz w:val="20"/>
          <w:szCs w:val="20"/>
        </w:rPr>
        <w:t>ā</w:t>
      </w:r>
      <w:r w:rsidR="009D71C0" w:rsidRPr="00CF1556">
        <w:rPr>
          <w:rFonts w:ascii="Poppins" w:eastAsiaTheme="majorEastAsia" w:hAnsi="Poppins" w:cs="Poppins"/>
          <w:bCs/>
          <w:sz w:val="20"/>
          <w:szCs w:val="20"/>
        </w:rPr>
        <w:t xml:space="preserve">. </w:t>
      </w:r>
      <w:r w:rsidR="004D75B9" w:rsidRPr="00CF1556">
        <w:rPr>
          <w:rFonts w:ascii="Poppins" w:eastAsiaTheme="majorEastAsia" w:hAnsi="Poppins" w:cs="Poppins"/>
          <w:bCs/>
          <w:sz w:val="20"/>
          <w:szCs w:val="20"/>
        </w:rPr>
        <w:t xml:space="preserve"> </w:t>
      </w:r>
    </w:p>
    <w:p w14:paraId="51D74476" w14:textId="77777777" w:rsidR="00236296" w:rsidRPr="00CF1556" w:rsidRDefault="00236296" w:rsidP="00CF1556">
      <w:pPr>
        <w:spacing w:before="120" w:after="120" w:line="360" w:lineRule="auto"/>
        <w:rPr>
          <w:rFonts w:ascii="Montserrat SemiBold" w:hAnsi="Montserrat SemiBold" w:cs="Open Sans"/>
        </w:rPr>
      </w:pPr>
    </w:p>
    <w:tbl>
      <w:tblPr>
        <w:tblW w:w="9330" w:type="dxa"/>
        <w:tblInd w:w="-90" w:type="dxa"/>
        <w:tblLayout w:type="fixed"/>
        <w:tblLook w:val="04A0" w:firstRow="1" w:lastRow="0" w:firstColumn="1" w:lastColumn="0" w:noHBand="0" w:noVBand="1"/>
      </w:tblPr>
      <w:tblGrid>
        <w:gridCol w:w="2358"/>
        <w:gridCol w:w="6972"/>
      </w:tblGrid>
      <w:tr w:rsidR="00AC4F97" w:rsidRPr="00CF1556" w14:paraId="0B83B6D3" w14:textId="77777777" w:rsidTr="006A5796">
        <w:trPr>
          <w:cantSplit/>
        </w:trPr>
        <w:tc>
          <w:tcPr>
            <w:tcW w:w="2358" w:type="dxa"/>
            <w:hideMark/>
          </w:tcPr>
          <w:p w14:paraId="12D01DA3" w14:textId="646F68AC" w:rsidR="00AC4F97" w:rsidRPr="00CF1556" w:rsidRDefault="00AC4F97"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AUT.</w:t>
            </w:r>
            <w:r w:rsidR="008C202B" w:rsidRPr="00CF1556">
              <w:rPr>
                <w:rFonts w:ascii="Poppins SemiBold" w:hAnsi="Poppins SemiBold" w:cs="Poppins SemiBold"/>
                <w:bCs/>
                <w:sz w:val="20"/>
                <w:szCs w:val="20"/>
              </w:rPr>
              <w:t>04</w:t>
            </w:r>
            <w:r w:rsidR="005C14A8" w:rsidRPr="00CF1556">
              <w:rPr>
                <w:rFonts w:ascii="Poppins SemiBold" w:hAnsi="Poppins SemiBold" w:cs="Poppins SemiBold"/>
                <w:bCs/>
                <w:sz w:val="20"/>
                <w:szCs w:val="20"/>
              </w:rPr>
              <w:t>5014.01.01</w:t>
            </w:r>
          </w:p>
        </w:tc>
        <w:tc>
          <w:tcPr>
            <w:tcW w:w="6972" w:type="dxa"/>
            <w:hideMark/>
          </w:tcPr>
          <w:p w14:paraId="550DBFCB" w14:textId="01C51388" w:rsidR="00AC4F97" w:rsidRPr="00CF1556" w:rsidRDefault="00AC4F97"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 xml:space="preserve">Earthworks for site development including within a </w:t>
            </w:r>
            <w:r w:rsidR="00E966E8" w:rsidRPr="00CF1556">
              <w:rPr>
                <w:rFonts w:ascii="Poppins SemiBold" w:hAnsi="Poppins SemiBold" w:cs="Poppins SemiBold"/>
                <w:bCs/>
                <w:sz w:val="20"/>
                <w:szCs w:val="20"/>
              </w:rPr>
              <w:t>‘</w:t>
            </w:r>
            <w:r w:rsidRPr="00CF1556">
              <w:rPr>
                <w:rFonts w:ascii="Poppins SemiBold" w:hAnsi="Poppins SemiBold" w:cs="Poppins SemiBold"/>
                <w:bCs/>
                <w:sz w:val="20"/>
                <w:szCs w:val="20"/>
              </w:rPr>
              <w:t>flood hazard area</w:t>
            </w:r>
            <w:proofErr w:type="gramStart"/>
            <w:r w:rsidR="00E966E8" w:rsidRPr="00CF1556">
              <w:rPr>
                <w:rFonts w:ascii="Poppins SemiBold" w:hAnsi="Poppins SemiBold" w:cs="Poppins SemiBold"/>
                <w:bCs/>
                <w:sz w:val="20"/>
                <w:szCs w:val="20"/>
              </w:rPr>
              <w:t>’</w:t>
            </w:r>
            <w:r w:rsidRPr="00CF1556">
              <w:rPr>
                <w:rFonts w:ascii="Poppins SemiBold" w:hAnsi="Poppins SemiBold" w:cs="Poppins SemiBold"/>
                <w:bCs/>
                <w:sz w:val="20"/>
                <w:szCs w:val="20"/>
              </w:rPr>
              <w:t>,</w:t>
            </w:r>
            <w:proofErr w:type="gramEnd"/>
            <w:r w:rsidRPr="00CF1556">
              <w:rPr>
                <w:rFonts w:ascii="Poppins SemiBold" w:hAnsi="Poppins SemiBold" w:cs="Poppins SemiBold"/>
                <w:bCs/>
                <w:sz w:val="20"/>
                <w:szCs w:val="20"/>
              </w:rPr>
              <w:t xml:space="preserve"> </w:t>
            </w:r>
            <w:r w:rsidR="00386B91" w:rsidRPr="00CF1556">
              <w:rPr>
                <w:rFonts w:ascii="Poppins SemiBold" w:hAnsi="Poppins SemiBold" w:cs="Poppins SemiBold"/>
                <w:bCs/>
                <w:sz w:val="20"/>
                <w:szCs w:val="20"/>
              </w:rPr>
              <w:t>within</w:t>
            </w:r>
            <w:r w:rsidR="006E0995" w:rsidRPr="00CF1556">
              <w:rPr>
                <w:rFonts w:ascii="Poppins SemiBold" w:hAnsi="Poppins SemiBold" w:cs="Poppins SemiBold"/>
                <w:bCs/>
                <w:sz w:val="20"/>
                <w:szCs w:val="20"/>
              </w:rPr>
              <w:t xml:space="preserve"> </w:t>
            </w:r>
            <w:r w:rsidRPr="00CF1556">
              <w:rPr>
                <w:rFonts w:ascii="Poppins SemiBold" w:hAnsi="Poppins SemiBold" w:cs="Poppins SemiBold"/>
                <w:bCs/>
                <w:sz w:val="20"/>
                <w:szCs w:val="20"/>
              </w:rPr>
              <w:t xml:space="preserve">a </w:t>
            </w:r>
            <w:r w:rsidR="00E966E8" w:rsidRPr="00CF1556">
              <w:rPr>
                <w:rFonts w:ascii="Poppins SemiBold" w:hAnsi="Poppins SemiBold" w:cs="Poppins SemiBold"/>
                <w:bCs/>
                <w:sz w:val="20"/>
                <w:szCs w:val="20"/>
              </w:rPr>
              <w:t>‘</w:t>
            </w:r>
            <w:r w:rsidRPr="00CF1556">
              <w:rPr>
                <w:rFonts w:ascii="Poppins SemiBold" w:hAnsi="Poppins SemiBold" w:cs="Poppins SemiBold"/>
                <w:bCs/>
                <w:sz w:val="20"/>
                <w:szCs w:val="20"/>
              </w:rPr>
              <w:t>high-risk flood hazard area</w:t>
            </w:r>
            <w:r w:rsidR="00E966E8" w:rsidRPr="00CF1556">
              <w:rPr>
                <w:rFonts w:ascii="Poppins SemiBold" w:hAnsi="Poppins SemiBold" w:cs="Poppins SemiBold"/>
                <w:bCs/>
                <w:sz w:val="20"/>
                <w:szCs w:val="20"/>
              </w:rPr>
              <w:t>’</w:t>
            </w:r>
            <w:r w:rsidR="00C00E00" w:rsidRPr="00CF1556">
              <w:rPr>
                <w:rFonts w:ascii="Poppins SemiBold" w:hAnsi="Poppins SemiBold" w:cs="Poppins SemiBold"/>
                <w:bCs/>
                <w:sz w:val="20"/>
                <w:szCs w:val="20"/>
              </w:rPr>
              <w:t>,</w:t>
            </w:r>
            <w:r w:rsidRPr="00CF1556">
              <w:rPr>
                <w:rFonts w:ascii="Poppins SemiBold" w:hAnsi="Poppins SemiBold" w:cs="Poppins SemiBold"/>
                <w:bCs/>
                <w:sz w:val="20"/>
                <w:szCs w:val="20"/>
              </w:rPr>
              <w:t xml:space="preserve"> </w:t>
            </w:r>
            <w:r w:rsidR="00C00E00" w:rsidRPr="00CF1556">
              <w:rPr>
                <w:rFonts w:ascii="Poppins SemiBold" w:hAnsi="Poppins SemiBold" w:cs="Poppins SemiBold"/>
                <w:bCs/>
                <w:sz w:val="20"/>
                <w:szCs w:val="20"/>
              </w:rPr>
              <w:t>within</w:t>
            </w:r>
            <w:r w:rsidRPr="00CF1556">
              <w:rPr>
                <w:rFonts w:ascii="Poppins SemiBold" w:hAnsi="Poppins SemiBold" w:cs="Poppins SemiBold"/>
                <w:bCs/>
                <w:sz w:val="20"/>
                <w:szCs w:val="20"/>
              </w:rPr>
              <w:t xml:space="preserve"> </w:t>
            </w:r>
            <w:r w:rsidR="00C00E00" w:rsidRPr="00CF1556">
              <w:rPr>
                <w:rFonts w:ascii="Poppins SemiBold" w:hAnsi="Poppins SemiBold" w:cs="Poppins SemiBold"/>
                <w:bCs/>
                <w:sz w:val="20"/>
                <w:szCs w:val="20"/>
              </w:rPr>
              <w:t xml:space="preserve">and within 10m of </w:t>
            </w:r>
            <w:r w:rsidRPr="00CF1556">
              <w:rPr>
                <w:rFonts w:ascii="Poppins SemiBold" w:hAnsi="Poppins SemiBold" w:cs="Poppins SemiBold"/>
                <w:bCs/>
                <w:sz w:val="20"/>
                <w:szCs w:val="20"/>
              </w:rPr>
              <w:t xml:space="preserve">a </w:t>
            </w:r>
            <w:r w:rsidR="00E966E8" w:rsidRPr="00CF1556">
              <w:rPr>
                <w:rFonts w:ascii="Poppins SemiBold" w:hAnsi="Poppins SemiBold" w:cs="Poppins SemiBold"/>
                <w:bCs/>
                <w:sz w:val="20"/>
                <w:szCs w:val="20"/>
              </w:rPr>
              <w:t>‘</w:t>
            </w:r>
            <w:r w:rsidRPr="00CF1556">
              <w:rPr>
                <w:rFonts w:ascii="Poppins SemiBold" w:hAnsi="Poppins SemiBold" w:cs="Poppins SemiBold"/>
                <w:bCs/>
                <w:sz w:val="20"/>
                <w:szCs w:val="20"/>
              </w:rPr>
              <w:t>natural inland wetland</w:t>
            </w:r>
            <w:r w:rsidR="00E966E8" w:rsidRPr="00CF1556">
              <w:rPr>
                <w:rFonts w:ascii="Poppins SemiBold" w:hAnsi="Poppins SemiBold" w:cs="Poppins SemiBold"/>
                <w:bCs/>
                <w:sz w:val="20"/>
                <w:szCs w:val="20"/>
              </w:rPr>
              <w:t>’</w:t>
            </w:r>
            <w:r w:rsidR="00C00E00" w:rsidRPr="00CF1556">
              <w:rPr>
                <w:rFonts w:ascii="Poppins SemiBold" w:hAnsi="Poppins SemiBold" w:cs="Poppins SemiBold"/>
                <w:bCs/>
                <w:sz w:val="20"/>
                <w:szCs w:val="20"/>
              </w:rPr>
              <w:t xml:space="preserve">, and within a </w:t>
            </w:r>
            <w:r w:rsidR="00E966E8" w:rsidRPr="00CF1556">
              <w:rPr>
                <w:rFonts w:ascii="Poppins SemiBold" w:hAnsi="Poppins SemiBold" w:cs="Poppins SemiBold"/>
                <w:bCs/>
                <w:sz w:val="20"/>
                <w:szCs w:val="20"/>
              </w:rPr>
              <w:t>‘</w:t>
            </w:r>
            <w:r w:rsidR="00C00E00" w:rsidRPr="00CF1556">
              <w:rPr>
                <w:rFonts w:ascii="Poppins SemiBold" w:hAnsi="Poppins SemiBold" w:cs="Poppins SemiBold"/>
                <w:bCs/>
                <w:sz w:val="20"/>
                <w:szCs w:val="20"/>
              </w:rPr>
              <w:t>significant wetland</w:t>
            </w:r>
            <w:r w:rsidR="00E966E8" w:rsidRPr="00CF1556">
              <w:rPr>
                <w:rFonts w:ascii="Poppins SemiBold" w:hAnsi="Poppins SemiBold" w:cs="Poppins SemiBold"/>
                <w:bCs/>
                <w:sz w:val="20"/>
                <w:szCs w:val="20"/>
              </w:rPr>
              <w:t>’</w:t>
            </w:r>
            <w:r w:rsidR="00C00E00" w:rsidRPr="00CF1556">
              <w:rPr>
                <w:rFonts w:ascii="Poppins SemiBold" w:hAnsi="Poppins SemiBold" w:cs="Poppins SemiBold"/>
                <w:bCs/>
                <w:sz w:val="20"/>
                <w:szCs w:val="20"/>
              </w:rPr>
              <w:t xml:space="preserve">. </w:t>
            </w:r>
          </w:p>
        </w:tc>
      </w:tr>
      <w:tr w:rsidR="00AC4F97" w:rsidRPr="00CF1556" w14:paraId="59BA3D0E" w14:textId="77777777" w:rsidTr="006A5796">
        <w:trPr>
          <w:cantSplit/>
        </w:trPr>
        <w:tc>
          <w:tcPr>
            <w:tcW w:w="2358" w:type="dxa"/>
            <w:hideMark/>
          </w:tcPr>
          <w:p w14:paraId="57097B97" w14:textId="19B3055F" w:rsidR="00AC4F97" w:rsidRPr="00CF1556" w:rsidRDefault="00AC4F97"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AUT.</w:t>
            </w:r>
            <w:r w:rsidR="005C14A8" w:rsidRPr="00CF1556">
              <w:rPr>
                <w:rFonts w:ascii="Poppins SemiBold" w:hAnsi="Poppins SemiBold" w:cs="Poppins SemiBold"/>
                <w:bCs/>
                <w:sz w:val="20"/>
                <w:szCs w:val="20"/>
              </w:rPr>
              <w:t>045014.02</w:t>
            </w:r>
            <w:r w:rsidR="00370F46" w:rsidRPr="00CF1556">
              <w:rPr>
                <w:rFonts w:ascii="Poppins SemiBold" w:hAnsi="Poppins SemiBold" w:cs="Poppins SemiBold"/>
                <w:bCs/>
                <w:sz w:val="20"/>
                <w:szCs w:val="20"/>
              </w:rPr>
              <w:t>.01</w:t>
            </w:r>
          </w:p>
        </w:tc>
        <w:tc>
          <w:tcPr>
            <w:tcW w:w="6972" w:type="dxa"/>
            <w:hideMark/>
          </w:tcPr>
          <w:p w14:paraId="21D73FE0" w14:textId="52D70704" w:rsidR="00AC4F97" w:rsidRPr="00CF1556" w:rsidRDefault="00AC4F97"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Vegetation clearance within</w:t>
            </w:r>
            <w:r w:rsidR="00CF5482" w:rsidRPr="00CF1556">
              <w:rPr>
                <w:rFonts w:ascii="Poppins SemiBold" w:hAnsi="Poppins SemiBold" w:cs="Poppins SemiBold"/>
                <w:bCs/>
                <w:sz w:val="20"/>
                <w:szCs w:val="20"/>
              </w:rPr>
              <w:t>, and within</w:t>
            </w:r>
            <w:r w:rsidRPr="00CF1556">
              <w:rPr>
                <w:rFonts w:ascii="Poppins SemiBold" w:hAnsi="Poppins SemiBold" w:cs="Poppins SemiBold"/>
                <w:bCs/>
                <w:sz w:val="20"/>
                <w:szCs w:val="20"/>
              </w:rPr>
              <w:t xml:space="preserve"> </w:t>
            </w:r>
            <w:proofErr w:type="gramStart"/>
            <w:r w:rsidRPr="00CF1556">
              <w:rPr>
                <w:rFonts w:ascii="Poppins SemiBold" w:hAnsi="Poppins SemiBold" w:cs="Poppins SemiBold"/>
                <w:bCs/>
                <w:sz w:val="20"/>
                <w:szCs w:val="20"/>
              </w:rPr>
              <w:t>10</w:t>
            </w:r>
            <w:proofErr w:type="gramEnd"/>
            <w:r w:rsidRPr="00CF1556">
              <w:rPr>
                <w:rFonts w:ascii="Poppins SemiBold" w:hAnsi="Poppins SemiBold" w:cs="Poppins SemiBold"/>
                <w:bCs/>
                <w:sz w:val="20"/>
                <w:szCs w:val="20"/>
              </w:rPr>
              <w:t xml:space="preserve"> metres of a </w:t>
            </w:r>
            <w:r w:rsidR="00E966E8" w:rsidRPr="00CF1556">
              <w:rPr>
                <w:rFonts w:ascii="Poppins SemiBold" w:hAnsi="Poppins SemiBold" w:cs="Poppins SemiBold"/>
                <w:bCs/>
                <w:sz w:val="20"/>
                <w:szCs w:val="20"/>
              </w:rPr>
              <w:t>‘</w:t>
            </w:r>
            <w:r w:rsidRPr="00CF1556">
              <w:rPr>
                <w:rFonts w:ascii="Poppins SemiBold" w:hAnsi="Poppins SemiBold" w:cs="Poppins SemiBold"/>
                <w:bCs/>
                <w:sz w:val="20"/>
                <w:szCs w:val="20"/>
              </w:rPr>
              <w:t>natural inland wetland</w:t>
            </w:r>
            <w:r w:rsidR="00E966E8" w:rsidRPr="00CF1556">
              <w:rPr>
                <w:rFonts w:ascii="Poppins SemiBold" w:hAnsi="Poppins SemiBold" w:cs="Poppins SemiBold"/>
                <w:bCs/>
                <w:sz w:val="20"/>
                <w:szCs w:val="20"/>
              </w:rPr>
              <w:t>’</w:t>
            </w:r>
            <w:r w:rsidR="006E0995" w:rsidRPr="00CF1556">
              <w:rPr>
                <w:rFonts w:ascii="Poppins SemiBold" w:hAnsi="Poppins SemiBold" w:cs="Poppins SemiBold"/>
                <w:bCs/>
                <w:sz w:val="20"/>
                <w:szCs w:val="20"/>
              </w:rPr>
              <w:t xml:space="preserve">, and within a </w:t>
            </w:r>
            <w:r w:rsidR="00E966E8" w:rsidRPr="00CF1556">
              <w:rPr>
                <w:rFonts w:ascii="Poppins SemiBold" w:hAnsi="Poppins SemiBold" w:cs="Poppins SemiBold"/>
                <w:bCs/>
                <w:sz w:val="20"/>
                <w:szCs w:val="20"/>
              </w:rPr>
              <w:t>‘</w:t>
            </w:r>
            <w:r w:rsidR="006E0995" w:rsidRPr="00CF1556">
              <w:rPr>
                <w:rFonts w:ascii="Poppins SemiBold" w:hAnsi="Poppins SemiBold" w:cs="Poppins SemiBold"/>
                <w:bCs/>
                <w:sz w:val="20"/>
                <w:szCs w:val="20"/>
              </w:rPr>
              <w:t>significant wetland</w:t>
            </w:r>
            <w:r w:rsidR="00E966E8" w:rsidRPr="00CF1556">
              <w:rPr>
                <w:rFonts w:ascii="Poppins SemiBold" w:hAnsi="Poppins SemiBold" w:cs="Poppins SemiBold"/>
                <w:bCs/>
                <w:sz w:val="20"/>
                <w:szCs w:val="20"/>
              </w:rPr>
              <w:t>’</w:t>
            </w:r>
            <w:r w:rsidR="006E0995" w:rsidRPr="00CF1556">
              <w:rPr>
                <w:rFonts w:ascii="Poppins SemiBold" w:hAnsi="Poppins SemiBold" w:cs="Poppins SemiBold"/>
                <w:bCs/>
                <w:sz w:val="20"/>
                <w:szCs w:val="20"/>
              </w:rPr>
              <w:t xml:space="preserve">. </w:t>
            </w:r>
          </w:p>
        </w:tc>
      </w:tr>
      <w:tr w:rsidR="00AC4F97" w:rsidRPr="00CF1556" w14:paraId="3BFCFC3E" w14:textId="77777777" w:rsidTr="006A5796">
        <w:trPr>
          <w:cantSplit/>
        </w:trPr>
        <w:tc>
          <w:tcPr>
            <w:tcW w:w="2358" w:type="dxa"/>
            <w:hideMark/>
          </w:tcPr>
          <w:p w14:paraId="58C52344" w14:textId="68D7C0C3" w:rsidR="005013E2" w:rsidRPr="00CF1556" w:rsidRDefault="00AC4F97"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AUT.</w:t>
            </w:r>
            <w:r w:rsidR="005C14A8" w:rsidRPr="00CF1556">
              <w:rPr>
                <w:rFonts w:ascii="Poppins SemiBold" w:hAnsi="Poppins SemiBold" w:cs="Poppins SemiBold"/>
                <w:bCs/>
                <w:sz w:val="20"/>
                <w:szCs w:val="20"/>
              </w:rPr>
              <w:t>045014.0</w:t>
            </w:r>
            <w:r w:rsidR="00370F46" w:rsidRPr="00CF1556">
              <w:rPr>
                <w:rFonts w:ascii="Poppins SemiBold" w:hAnsi="Poppins SemiBold" w:cs="Poppins SemiBold"/>
                <w:bCs/>
                <w:sz w:val="20"/>
                <w:szCs w:val="20"/>
              </w:rPr>
              <w:t>3</w:t>
            </w:r>
            <w:r w:rsidR="005C14A8" w:rsidRPr="00CF1556">
              <w:rPr>
                <w:rFonts w:ascii="Poppins SemiBold" w:hAnsi="Poppins SemiBold" w:cs="Poppins SemiBold"/>
                <w:bCs/>
                <w:sz w:val="20"/>
                <w:szCs w:val="20"/>
              </w:rPr>
              <w:t>.01</w:t>
            </w:r>
          </w:p>
        </w:tc>
        <w:tc>
          <w:tcPr>
            <w:tcW w:w="6972" w:type="dxa"/>
            <w:hideMark/>
          </w:tcPr>
          <w:p w14:paraId="1DE6D819" w14:textId="2A05546D" w:rsidR="005013E2" w:rsidRPr="00CF1556" w:rsidRDefault="00DC1DB5"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 xml:space="preserve">Divert stormwater during </w:t>
            </w:r>
            <w:r w:rsidR="00370F46" w:rsidRPr="00CF1556">
              <w:rPr>
                <w:rFonts w:ascii="Poppins SemiBold" w:hAnsi="Poppins SemiBold" w:cs="Poppins SemiBold"/>
                <w:bCs/>
                <w:sz w:val="20"/>
                <w:szCs w:val="20"/>
              </w:rPr>
              <w:t>earthworks</w:t>
            </w:r>
            <w:r w:rsidRPr="00CF1556">
              <w:rPr>
                <w:rFonts w:ascii="Poppins SemiBold" w:hAnsi="Poppins SemiBold" w:cs="Poppins SemiBold"/>
                <w:bCs/>
                <w:sz w:val="20"/>
                <w:szCs w:val="20"/>
              </w:rPr>
              <w:t xml:space="preserve"> activities.</w:t>
            </w:r>
          </w:p>
        </w:tc>
      </w:tr>
      <w:tr w:rsidR="00370F46" w:rsidRPr="00CF1556" w14:paraId="3B756A77" w14:textId="77777777" w:rsidTr="006A5796">
        <w:trPr>
          <w:cantSplit/>
        </w:trPr>
        <w:tc>
          <w:tcPr>
            <w:tcW w:w="2358" w:type="dxa"/>
          </w:tcPr>
          <w:p w14:paraId="5DD00234" w14:textId="2367F8F7" w:rsidR="00370F46" w:rsidRPr="00CF1556" w:rsidRDefault="00370F46"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AUT</w:t>
            </w:r>
            <w:r w:rsidR="002E1411" w:rsidRPr="00CF1556">
              <w:rPr>
                <w:rFonts w:ascii="Poppins SemiBold" w:hAnsi="Poppins SemiBold" w:cs="Poppins SemiBold"/>
                <w:bCs/>
                <w:sz w:val="20"/>
                <w:szCs w:val="20"/>
              </w:rPr>
              <w:t>.045014.04.01</w:t>
            </w:r>
          </w:p>
        </w:tc>
        <w:tc>
          <w:tcPr>
            <w:tcW w:w="6972" w:type="dxa"/>
          </w:tcPr>
          <w:p w14:paraId="0FF169D3" w14:textId="3F7CCE6C" w:rsidR="00370F46" w:rsidRPr="00CF1556" w:rsidRDefault="002E1411"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 xml:space="preserve">Discharge of stormwater to land during earthworks activities </w:t>
            </w:r>
          </w:p>
        </w:tc>
      </w:tr>
      <w:tr w:rsidR="00412863" w:rsidRPr="00CF1556" w14:paraId="384DDAC1" w14:textId="77777777" w:rsidTr="006A5796">
        <w:trPr>
          <w:cantSplit/>
        </w:trPr>
        <w:tc>
          <w:tcPr>
            <w:tcW w:w="2358" w:type="dxa"/>
          </w:tcPr>
          <w:p w14:paraId="0C4FDA32" w14:textId="1A88E6F5" w:rsidR="00412863" w:rsidRPr="00CF1556" w:rsidRDefault="00412863"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AUT.</w:t>
            </w:r>
            <w:r w:rsidR="00370F46" w:rsidRPr="00CF1556">
              <w:rPr>
                <w:rFonts w:ascii="Poppins SemiBold" w:hAnsi="Poppins SemiBold" w:cs="Poppins SemiBold"/>
                <w:bCs/>
                <w:sz w:val="20"/>
                <w:szCs w:val="20"/>
              </w:rPr>
              <w:t>045014.05.01</w:t>
            </w:r>
          </w:p>
        </w:tc>
        <w:tc>
          <w:tcPr>
            <w:tcW w:w="6972" w:type="dxa"/>
          </w:tcPr>
          <w:p w14:paraId="6E72770B" w14:textId="6EA51FAC" w:rsidR="00412863" w:rsidRPr="00CF1556" w:rsidRDefault="00412863" w:rsidP="00CF1556">
            <w:pPr>
              <w:spacing w:after="240"/>
              <w:rPr>
                <w:rFonts w:ascii="Poppins SemiBold" w:hAnsi="Poppins SemiBold" w:cs="Poppins SemiBold"/>
                <w:bCs/>
                <w:sz w:val="20"/>
                <w:szCs w:val="20"/>
              </w:rPr>
            </w:pPr>
            <w:r w:rsidRPr="00CF1556">
              <w:rPr>
                <w:rFonts w:ascii="Poppins SemiBold" w:hAnsi="Poppins SemiBold" w:cs="Poppins SemiBold"/>
                <w:bCs/>
                <w:sz w:val="20"/>
                <w:szCs w:val="20"/>
              </w:rPr>
              <w:t>Divert stormwater in a river (redirection of Unnamed Drain through wetland)</w:t>
            </w:r>
          </w:p>
        </w:tc>
      </w:tr>
    </w:tbl>
    <w:p w14:paraId="2C7C80E7" w14:textId="7236EE43" w:rsidR="00130219" w:rsidRPr="00CF1556" w:rsidRDefault="00130219" w:rsidP="00CF1556">
      <w:pPr>
        <w:pStyle w:val="NorthportBullet"/>
        <w:ind w:left="567"/>
        <w:rPr>
          <w:rFonts w:ascii="Poppins" w:hAnsi="Poppins" w:cs="Poppins"/>
          <w:sz w:val="20"/>
          <w:szCs w:val="20"/>
          <w:lang w:val="en-NZ"/>
        </w:rPr>
      </w:pPr>
    </w:p>
    <w:p w14:paraId="1BD94CBA" w14:textId="23AC66EE" w:rsidR="00130219" w:rsidRPr="00CF1556" w:rsidRDefault="00926622" w:rsidP="00CF1556">
      <w:pPr>
        <w:widowControl w:val="0"/>
        <w:spacing w:before="120" w:line="300" w:lineRule="auto"/>
        <w:rPr>
          <w:rFonts w:ascii="Poppins SemiBold" w:hAnsi="Poppins SemiBold" w:cs="Poppins SemiBold"/>
          <w:bCs/>
          <w:sz w:val="20"/>
          <w:szCs w:val="20"/>
          <w:shd w:val="clear" w:color="auto" w:fill="FFFFFF"/>
        </w:rPr>
      </w:pPr>
      <w:r w:rsidRPr="00CF1556">
        <w:rPr>
          <w:rFonts w:ascii="Poppins SemiBold" w:hAnsi="Poppins SemiBold" w:cs="Poppins SemiBold"/>
          <w:bCs/>
          <w:sz w:val="20"/>
          <w:szCs w:val="20"/>
          <w:shd w:val="clear" w:color="auto" w:fill="FFFFFF"/>
        </w:rPr>
        <w:t>Relevant permitted activities</w:t>
      </w:r>
    </w:p>
    <w:p w14:paraId="0DE1605D" w14:textId="39F430FA" w:rsidR="00926622" w:rsidRPr="00CF1556" w:rsidRDefault="003072CB" w:rsidP="00CF1556">
      <w:pPr>
        <w:pStyle w:val="ListParagraph"/>
        <w:widowControl w:val="0"/>
        <w:numPr>
          <w:ilvl w:val="0"/>
          <w:numId w:val="6"/>
        </w:numPr>
        <w:spacing w:before="120" w:line="300" w:lineRule="auto"/>
        <w:ind w:left="426" w:hanging="426"/>
        <w:rPr>
          <w:rFonts w:ascii="Poppins" w:hAnsi="Poppins" w:cs="Poppins"/>
          <w:bCs/>
          <w:sz w:val="20"/>
          <w:szCs w:val="20"/>
          <w:shd w:val="clear" w:color="auto" w:fill="FFFFFF"/>
        </w:rPr>
      </w:pPr>
      <w:r w:rsidRPr="00CF1556">
        <w:rPr>
          <w:rFonts w:ascii="Poppins" w:hAnsi="Poppins" w:cs="Poppins"/>
          <w:bCs/>
          <w:sz w:val="20"/>
          <w:szCs w:val="20"/>
          <w:shd w:val="clear" w:color="auto" w:fill="FFFFFF"/>
        </w:rPr>
        <w:t>Rule C.2.2.1 Natural wetland maintenance and enhancement.</w:t>
      </w:r>
    </w:p>
    <w:p w14:paraId="059916CD" w14:textId="25A2EE26" w:rsidR="0025550A" w:rsidRPr="00CF1556" w:rsidRDefault="00AE5B08" w:rsidP="00CF1556">
      <w:pPr>
        <w:pStyle w:val="ListParagraph"/>
        <w:widowControl w:val="0"/>
        <w:numPr>
          <w:ilvl w:val="0"/>
          <w:numId w:val="6"/>
        </w:numPr>
        <w:spacing w:before="120" w:line="300" w:lineRule="auto"/>
        <w:ind w:left="426" w:hanging="426"/>
        <w:rPr>
          <w:rFonts w:ascii="Poppins" w:hAnsi="Poppins" w:cs="Poppins"/>
          <w:bCs/>
          <w:sz w:val="20"/>
          <w:szCs w:val="20"/>
          <w:shd w:val="clear" w:color="auto" w:fill="FFFFFF"/>
        </w:rPr>
      </w:pPr>
      <w:r w:rsidRPr="00CF1556">
        <w:rPr>
          <w:rFonts w:ascii="Poppins" w:hAnsi="Poppins" w:cs="Poppins"/>
          <w:bCs/>
          <w:sz w:val="20"/>
          <w:szCs w:val="20"/>
          <w:shd w:val="clear" w:color="auto" w:fill="FFFFFF"/>
        </w:rPr>
        <w:t xml:space="preserve">Rule C.2.1.3 </w:t>
      </w:r>
      <w:r w:rsidR="0025550A" w:rsidRPr="00CF1556">
        <w:rPr>
          <w:rFonts w:ascii="Poppins" w:hAnsi="Poppins" w:cs="Poppins"/>
          <w:bCs/>
          <w:sz w:val="20"/>
          <w:szCs w:val="20"/>
          <w:shd w:val="clear" w:color="auto" w:fill="FFFFFF"/>
        </w:rPr>
        <w:t xml:space="preserve">Maintenance of the free flow of water in rivers and mitigating bank erosion. </w:t>
      </w:r>
    </w:p>
    <w:p w14:paraId="46F23BE6" w14:textId="77777777" w:rsidR="00653471" w:rsidRPr="00CF1556" w:rsidRDefault="00653471" w:rsidP="00CF1556">
      <w:pPr>
        <w:pStyle w:val="BodyText"/>
        <w:widowControl w:val="0"/>
        <w:spacing w:before="120" w:line="300" w:lineRule="auto"/>
        <w:jc w:val="both"/>
        <w:rPr>
          <w:rFonts w:asciiTheme="minorHAnsi" w:hAnsiTheme="minorHAnsi" w:cstheme="minorHAnsi"/>
          <w:bCs/>
          <w:i/>
          <w:iCs/>
          <w:caps/>
          <w:sz w:val="22"/>
          <w:szCs w:val="22"/>
        </w:rPr>
      </w:pPr>
    </w:p>
    <w:p w14:paraId="519A35B7" w14:textId="19C8C9CB" w:rsidR="00BB678A" w:rsidRPr="00CF1556" w:rsidRDefault="00BB678A" w:rsidP="00CF1556">
      <w:pPr>
        <w:pStyle w:val="BodyText"/>
        <w:widowControl w:val="0"/>
        <w:spacing w:before="120" w:line="300" w:lineRule="auto"/>
        <w:jc w:val="both"/>
        <w:rPr>
          <w:rFonts w:ascii="Poppins" w:hAnsi="Poppins" w:cs="Poppins"/>
          <w:bCs/>
          <w:i/>
          <w:iCs/>
          <w:caps/>
          <w:szCs w:val="20"/>
        </w:rPr>
      </w:pPr>
      <w:r w:rsidRPr="00CF1556">
        <w:rPr>
          <w:rFonts w:ascii="Poppins" w:hAnsi="Poppins" w:cs="Poppins"/>
          <w:bCs/>
          <w:i/>
          <w:iCs/>
          <w:caps/>
          <w:szCs w:val="20"/>
        </w:rPr>
        <w:t xml:space="preserve">Subject to the following conditions: </w:t>
      </w:r>
    </w:p>
    <w:p w14:paraId="1E8402AD" w14:textId="77777777" w:rsidR="00BB678A" w:rsidRPr="00CF1556" w:rsidRDefault="00BB678A" w:rsidP="00CF1556">
      <w:pPr>
        <w:pStyle w:val="BodyText"/>
        <w:keepNext/>
        <w:spacing w:before="240" w:line="300" w:lineRule="auto"/>
        <w:jc w:val="both"/>
        <w:rPr>
          <w:rFonts w:ascii="Poppins SemiBold" w:hAnsi="Poppins SemiBold" w:cs="Poppins SemiBold"/>
          <w:bCs/>
          <w:caps/>
          <w:sz w:val="22"/>
          <w:szCs w:val="22"/>
        </w:rPr>
      </w:pPr>
      <w:r w:rsidRPr="00CF1556">
        <w:rPr>
          <w:rFonts w:ascii="Poppins SemiBold" w:hAnsi="Poppins SemiBold" w:cs="Poppins SemiBold"/>
          <w:bCs/>
          <w:caps/>
          <w:sz w:val="22"/>
          <w:szCs w:val="22"/>
        </w:rPr>
        <w:t xml:space="preserve">General conditions </w:t>
      </w:r>
    </w:p>
    <w:p w14:paraId="1437F8EF" w14:textId="7675099B" w:rsidR="00C35881" w:rsidRPr="00CF1556" w:rsidRDefault="00C35881" w:rsidP="00CF1556">
      <w:pPr>
        <w:spacing w:before="240" w:after="240" w:line="300" w:lineRule="auto"/>
        <w:ind w:left="709"/>
        <w:rPr>
          <w:rFonts w:ascii="Poppins SemiBold" w:hAnsi="Poppins SemiBold" w:cs="Poppins SemiBold"/>
          <w:sz w:val="20"/>
          <w:szCs w:val="20"/>
          <w:lang w:eastAsia="en-US"/>
        </w:rPr>
      </w:pPr>
      <w:r w:rsidRPr="00CF1556">
        <w:rPr>
          <w:rFonts w:ascii="Poppins SemiBold" w:hAnsi="Poppins SemiBold" w:cs="Poppins SemiBold"/>
          <w:sz w:val="20"/>
          <w:szCs w:val="20"/>
          <w:lang w:eastAsia="en-US"/>
        </w:rPr>
        <w:t xml:space="preserve">General accordance </w:t>
      </w:r>
      <w:r w:rsidR="00DE2355" w:rsidRPr="00CF1556">
        <w:rPr>
          <w:rFonts w:ascii="Poppins SemiBold" w:hAnsi="Poppins SemiBold" w:cs="Poppins SemiBold"/>
          <w:sz w:val="20"/>
          <w:szCs w:val="20"/>
          <w:lang w:eastAsia="en-US"/>
        </w:rPr>
        <w:t xml:space="preserve">condition </w:t>
      </w:r>
    </w:p>
    <w:p w14:paraId="593DFC7E" w14:textId="2F1A04D4" w:rsidR="00006F2A" w:rsidRPr="00CF1556" w:rsidRDefault="00006F2A" w:rsidP="00CF1556">
      <w:pPr>
        <w:numPr>
          <w:ilvl w:val="0"/>
          <w:numId w:val="7"/>
        </w:numPr>
        <w:spacing w:before="240" w:after="240" w:line="300" w:lineRule="auto"/>
        <w:ind w:left="709" w:hanging="709"/>
        <w:rPr>
          <w:rFonts w:ascii="Poppins" w:hAnsi="Poppins" w:cs="Poppins"/>
          <w:sz w:val="20"/>
          <w:szCs w:val="20"/>
          <w:lang w:eastAsia="en-US"/>
        </w:rPr>
      </w:pPr>
      <w:r w:rsidRPr="00CF1556">
        <w:rPr>
          <w:rFonts w:ascii="Poppins" w:hAnsi="Poppins" w:cs="Poppins"/>
          <w:sz w:val="20"/>
          <w:szCs w:val="20"/>
          <w:lang w:eastAsia="en-US"/>
        </w:rPr>
        <w:t xml:space="preserve">The project shall </w:t>
      </w:r>
      <w:proofErr w:type="gramStart"/>
      <w:r w:rsidRPr="00CF1556">
        <w:rPr>
          <w:rFonts w:ascii="Poppins" w:hAnsi="Poppins" w:cs="Poppins"/>
          <w:sz w:val="20"/>
          <w:szCs w:val="20"/>
          <w:lang w:eastAsia="en-US"/>
        </w:rPr>
        <w:t>be undertaken</w:t>
      </w:r>
      <w:proofErr w:type="gramEnd"/>
      <w:r w:rsidRPr="00CF1556">
        <w:rPr>
          <w:rFonts w:ascii="Poppins" w:hAnsi="Poppins" w:cs="Poppins"/>
          <w:sz w:val="20"/>
          <w:szCs w:val="20"/>
          <w:lang w:eastAsia="en-US"/>
        </w:rPr>
        <w:t xml:space="preserve"> in general accordance with the plans and information submitted with the application</w:t>
      </w:r>
      <w:r w:rsidR="009A7457" w:rsidRPr="00CF1556">
        <w:rPr>
          <w:rFonts w:ascii="Poppins" w:hAnsi="Poppins" w:cs="Poppins"/>
          <w:sz w:val="20"/>
          <w:szCs w:val="20"/>
          <w:lang w:eastAsia="en-US"/>
        </w:rPr>
        <w:t xml:space="preserve"> </w:t>
      </w:r>
      <w:r w:rsidR="009A7457" w:rsidRPr="00CF1556">
        <w:rPr>
          <w:rFonts w:ascii="Poppins" w:hAnsi="Poppins" w:cs="Poppins"/>
          <w:sz w:val="20"/>
          <w:szCs w:val="20"/>
        </w:rPr>
        <w:t>or as modified through the decision process. In the event of any inconsistency between this information and these conditions, the conditions of consent must prevail.</w:t>
      </w:r>
    </w:p>
    <w:p w14:paraId="4B3FAF8B" w14:textId="77777777" w:rsidR="00407580" w:rsidRPr="00CF1556" w:rsidRDefault="00407580" w:rsidP="00CF1556">
      <w:pPr>
        <w:spacing w:before="240" w:after="240" w:line="300" w:lineRule="auto"/>
        <w:ind w:left="709"/>
        <w:rPr>
          <w:rFonts w:ascii="Poppins" w:hAnsi="Poppins" w:cs="Poppins"/>
          <w:sz w:val="20"/>
          <w:szCs w:val="20"/>
        </w:rPr>
      </w:pPr>
    </w:p>
    <w:p w14:paraId="4CE2B6B7" w14:textId="6C030765" w:rsidR="00FE5194" w:rsidRPr="00CF1556" w:rsidRDefault="00FE5194" w:rsidP="00CF1556">
      <w:pPr>
        <w:spacing w:before="240" w:after="240" w:line="300" w:lineRule="auto"/>
        <w:ind w:left="709"/>
        <w:rPr>
          <w:rFonts w:ascii="Poppins" w:hAnsi="Poppins" w:cs="Poppins"/>
          <w:sz w:val="20"/>
          <w:szCs w:val="20"/>
        </w:rPr>
      </w:pPr>
      <w:r w:rsidRPr="00CF1556">
        <w:rPr>
          <w:rFonts w:ascii="Poppins" w:hAnsi="Poppins" w:cs="Poppins"/>
          <w:sz w:val="20"/>
          <w:szCs w:val="20"/>
        </w:rPr>
        <w:lastRenderedPageBreak/>
        <w:t xml:space="preserve">The plans and </w:t>
      </w:r>
      <w:r w:rsidR="0000787E" w:rsidRPr="00CF1556">
        <w:rPr>
          <w:rFonts w:ascii="Poppins" w:hAnsi="Poppins" w:cs="Poppins"/>
          <w:sz w:val="20"/>
          <w:szCs w:val="20"/>
        </w:rPr>
        <w:t xml:space="preserve">information include: </w:t>
      </w:r>
    </w:p>
    <w:p w14:paraId="047B34BD" w14:textId="208FEAB5" w:rsidR="0000787E" w:rsidRPr="00CF1556" w:rsidRDefault="0000787E" w:rsidP="00CF1556">
      <w:pPr>
        <w:pStyle w:val="ListParagraph"/>
        <w:numPr>
          <w:ilvl w:val="1"/>
          <w:numId w:val="7"/>
        </w:numPr>
        <w:spacing w:before="240" w:after="240" w:line="300" w:lineRule="auto"/>
        <w:ind w:left="1134" w:hanging="425"/>
        <w:contextualSpacing w:val="0"/>
        <w:rPr>
          <w:rFonts w:ascii="Poppins" w:hAnsi="Poppins" w:cs="Poppins"/>
          <w:sz w:val="20"/>
          <w:szCs w:val="20"/>
          <w:lang w:eastAsia="en-US"/>
        </w:rPr>
      </w:pPr>
      <w:r w:rsidRPr="00CF1556">
        <w:rPr>
          <w:rFonts w:ascii="Poppins" w:hAnsi="Poppins" w:cs="Poppins"/>
          <w:sz w:val="20"/>
          <w:szCs w:val="20"/>
          <w:lang w:eastAsia="en-US"/>
        </w:rPr>
        <w:t xml:space="preserve">Assessment of Environmental Effects report dated </w:t>
      </w:r>
      <w:r w:rsidR="00AE4B89" w:rsidRPr="00CF1556">
        <w:rPr>
          <w:rFonts w:ascii="Poppins" w:hAnsi="Poppins" w:cs="Poppins"/>
          <w:sz w:val="20"/>
          <w:szCs w:val="20"/>
          <w:lang w:eastAsia="en-US"/>
        </w:rPr>
        <w:t>September 2023</w:t>
      </w:r>
      <w:r w:rsidR="00A9089E" w:rsidRPr="00CF1556">
        <w:rPr>
          <w:rFonts w:ascii="Poppins" w:hAnsi="Poppins" w:cs="Poppins"/>
          <w:sz w:val="20"/>
          <w:szCs w:val="20"/>
          <w:lang w:eastAsia="en-US"/>
        </w:rPr>
        <w:t xml:space="preserve"> including </w:t>
      </w:r>
      <w:r w:rsidR="00DF77A9" w:rsidRPr="00CF1556">
        <w:rPr>
          <w:rFonts w:ascii="Poppins" w:hAnsi="Poppins" w:cs="Poppins"/>
          <w:sz w:val="20"/>
          <w:szCs w:val="20"/>
          <w:lang w:eastAsia="en-US"/>
        </w:rPr>
        <w:t>all appended</w:t>
      </w:r>
      <w:r w:rsidR="008433F5" w:rsidRPr="00CF1556">
        <w:rPr>
          <w:rFonts w:ascii="Poppins" w:hAnsi="Poppins" w:cs="Poppins"/>
          <w:sz w:val="20"/>
          <w:szCs w:val="20"/>
          <w:lang w:eastAsia="en-US"/>
        </w:rPr>
        <w:t xml:space="preserve"> technical reports</w:t>
      </w:r>
      <w:r w:rsidR="00946A48" w:rsidRPr="00CF1556">
        <w:rPr>
          <w:rFonts w:ascii="Poppins" w:hAnsi="Poppins" w:cs="Poppins"/>
          <w:sz w:val="20"/>
          <w:szCs w:val="20"/>
          <w:lang w:eastAsia="en-US"/>
        </w:rPr>
        <w:t>,</w:t>
      </w:r>
      <w:r w:rsidR="00A516FD" w:rsidRPr="00CF1556">
        <w:rPr>
          <w:rFonts w:ascii="Poppins" w:hAnsi="Poppins" w:cs="Poppins"/>
          <w:sz w:val="20"/>
          <w:szCs w:val="20"/>
          <w:lang w:eastAsia="en-US"/>
        </w:rPr>
        <w:t xml:space="preserve"> </w:t>
      </w:r>
      <w:r w:rsidR="00946A48" w:rsidRPr="00CF1556">
        <w:rPr>
          <w:rFonts w:ascii="Poppins" w:hAnsi="Poppins" w:cs="Poppins"/>
          <w:sz w:val="20"/>
          <w:szCs w:val="20"/>
          <w:lang w:eastAsia="en-US"/>
        </w:rPr>
        <w:t>except</w:t>
      </w:r>
      <w:r w:rsidR="00A516FD" w:rsidRPr="00CF1556">
        <w:rPr>
          <w:rFonts w:ascii="Poppins" w:hAnsi="Poppins" w:cs="Poppins"/>
          <w:sz w:val="20"/>
          <w:szCs w:val="20"/>
          <w:lang w:eastAsia="en-US"/>
        </w:rPr>
        <w:t xml:space="preserve"> Appendix </w:t>
      </w:r>
      <w:r w:rsidR="00946A48" w:rsidRPr="00CF1556">
        <w:rPr>
          <w:rFonts w:ascii="Poppins" w:hAnsi="Poppins" w:cs="Poppins"/>
          <w:sz w:val="20"/>
          <w:szCs w:val="20"/>
          <w:lang w:eastAsia="en-US"/>
        </w:rPr>
        <w:t>10 – Proposed Conditions of Consent</w:t>
      </w:r>
      <w:r w:rsidR="00AE4B89" w:rsidRPr="00CF1556">
        <w:rPr>
          <w:rFonts w:ascii="Poppins" w:hAnsi="Poppins" w:cs="Poppins"/>
          <w:sz w:val="20"/>
          <w:szCs w:val="20"/>
          <w:lang w:eastAsia="en-US"/>
        </w:rPr>
        <w:t xml:space="preserve">. </w:t>
      </w:r>
    </w:p>
    <w:p w14:paraId="0310437B" w14:textId="4663AEB2" w:rsidR="000C3A3C" w:rsidRPr="00CF1556" w:rsidRDefault="008433EA" w:rsidP="00CF1556">
      <w:pPr>
        <w:pStyle w:val="ListParagraph"/>
        <w:numPr>
          <w:ilvl w:val="1"/>
          <w:numId w:val="7"/>
        </w:numPr>
        <w:spacing w:before="240" w:after="240" w:line="300" w:lineRule="auto"/>
        <w:ind w:left="1134" w:hanging="425"/>
        <w:contextualSpacing w:val="0"/>
        <w:rPr>
          <w:rFonts w:ascii="Poppins" w:hAnsi="Poppins" w:cs="Poppins"/>
          <w:sz w:val="20"/>
          <w:szCs w:val="20"/>
          <w:lang w:eastAsia="en-US"/>
        </w:rPr>
      </w:pPr>
      <w:r w:rsidRPr="00CF1556">
        <w:rPr>
          <w:rFonts w:ascii="Poppins" w:hAnsi="Poppins" w:cs="Poppins"/>
          <w:sz w:val="20"/>
          <w:szCs w:val="20"/>
          <w:lang w:eastAsia="en-US"/>
        </w:rPr>
        <w:t xml:space="preserve">Section 92 </w:t>
      </w:r>
      <w:r w:rsidR="00F11E55" w:rsidRPr="00CF1556">
        <w:rPr>
          <w:rFonts w:ascii="Poppins" w:hAnsi="Poppins" w:cs="Poppins"/>
          <w:sz w:val="20"/>
          <w:szCs w:val="20"/>
          <w:lang w:eastAsia="en-US"/>
        </w:rPr>
        <w:t xml:space="preserve">RFI </w:t>
      </w:r>
      <w:r w:rsidRPr="00CF1556">
        <w:rPr>
          <w:rFonts w:ascii="Poppins" w:hAnsi="Poppins" w:cs="Poppins"/>
          <w:sz w:val="20"/>
          <w:szCs w:val="20"/>
          <w:lang w:eastAsia="en-US"/>
        </w:rPr>
        <w:t>response</w:t>
      </w:r>
      <w:r w:rsidR="000C3A3C" w:rsidRPr="00CF1556">
        <w:rPr>
          <w:rFonts w:ascii="Poppins" w:hAnsi="Poppins" w:cs="Poppins"/>
          <w:sz w:val="20"/>
          <w:szCs w:val="20"/>
          <w:lang w:eastAsia="en-US"/>
        </w:rPr>
        <w:t xml:space="preserve">s: </w:t>
      </w:r>
    </w:p>
    <w:p w14:paraId="7ABFCD44" w14:textId="2194DE2E" w:rsidR="00F11E55" w:rsidRPr="00CF1556" w:rsidRDefault="00996B51" w:rsidP="00CF1556">
      <w:pPr>
        <w:pStyle w:val="ListParagraph"/>
        <w:numPr>
          <w:ilvl w:val="0"/>
          <w:numId w:val="16"/>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 xml:space="preserve">RFI Response No #2 dated 9 October </w:t>
      </w:r>
      <w:r w:rsidR="00751C19" w:rsidRPr="00CF1556">
        <w:rPr>
          <w:rFonts w:ascii="Poppins" w:hAnsi="Poppins" w:cs="Poppins"/>
          <w:sz w:val="20"/>
          <w:szCs w:val="20"/>
          <w:lang w:eastAsia="en-US"/>
        </w:rPr>
        <w:t xml:space="preserve">2023. </w:t>
      </w:r>
    </w:p>
    <w:p w14:paraId="411B6DD3" w14:textId="77777777" w:rsidR="002F6AA8" w:rsidRPr="00CF1556" w:rsidRDefault="00632FF2" w:rsidP="00CF1556">
      <w:pPr>
        <w:pStyle w:val="ListParagraph"/>
        <w:numPr>
          <w:ilvl w:val="0"/>
          <w:numId w:val="16"/>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RFI response No #2 dated 31 October 2023.</w:t>
      </w:r>
    </w:p>
    <w:p w14:paraId="193D4C68" w14:textId="60323F78" w:rsidR="00632FF2" w:rsidRPr="00CF1556" w:rsidRDefault="002F6AA8" w:rsidP="00CF1556">
      <w:pPr>
        <w:pStyle w:val="ListParagraph"/>
        <w:numPr>
          <w:ilvl w:val="0"/>
          <w:numId w:val="16"/>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 xml:space="preserve">RFI response No #3 dated </w:t>
      </w:r>
      <w:r w:rsidR="00AE0E20" w:rsidRPr="00CF1556">
        <w:rPr>
          <w:rFonts w:ascii="Poppins" w:hAnsi="Poppins" w:cs="Poppins"/>
          <w:sz w:val="20"/>
          <w:szCs w:val="20"/>
          <w:lang w:eastAsia="en-US"/>
        </w:rPr>
        <w:t>3 November 2023</w:t>
      </w:r>
      <w:proofErr w:type="gramStart"/>
      <w:r w:rsidR="00AE0E20" w:rsidRPr="00CF1556">
        <w:rPr>
          <w:rFonts w:ascii="Poppins" w:hAnsi="Poppins" w:cs="Poppins"/>
          <w:sz w:val="20"/>
          <w:szCs w:val="20"/>
          <w:lang w:eastAsia="en-US"/>
        </w:rPr>
        <w:t xml:space="preserve">. </w:t>
      </w:r>
      <w:r w:rsidR="00632FF2" w:rsidRPr="00CF1556">
        <w:rPr>
          <w:rFonts w:ascii="Poppins" w:hAnsi="Poppins" w:cs="Poppins"/>
          <w:sz w:val="20"/>
          <w:szCs w:val="20"/>
          <w:lang w:eastAsia="en-US"/>
        </w:rPr>
        <w:t xml:space="preserve"> </w:t>
      </w:r>
      <w:proofErr w:type="gramEnd"/>
    </w:p>
    <w:p w14:paraId="65DAAE62" w14:textId="09D05AF0" w:rsidR="00F11E55" w:rsidRPr="00CF1556" w:rsidRDefault="00F11E55" w:rsidP="00CF1556">
      <w:pPr>
        <w:pStyle w:val="ListParagraph"/>
        <w:numPr>
          <w:ilvl w:val="0"/>
          <w:numId w:val="16"/>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 xml:space="preserve">RFI response No #4 dated 15 November 2023. </w:t>
      </w:r>
    </w:p>
    <w:p w14:paraId="4CDDA6E6" w14:textId="545FC3E1" w:rsidR="008433EA" w:rsidRPr="00CF1556" w:rsidRDefault="00FA6D39" w:rsidP="00CF1556">
      <w:pPr>
        <w:pStyle w:val="ListParagraph"/>
        <w:numPr>
          <w:ilvl w:val="0"/>
          <w:numId w:val="16"/>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RFI response No #5 dated 17 November 2023</w:t>
      </w:r>
      <w:proofErr w:type="gramStart"/>
      <w:r w:rsidRPr="00CF1556">
        <w:rPr>
          <w:rFonts w:ascii="Poppins" w:hAnsi="Poppins" w:cs="Poppins"/>
          <w:sz w:val="20"/>
          <w:szCs w:val="20"/>
          <w:lang w:eastAsia="en-US"/>
        </w:rPr>
        <w:t xml:space="preserve">. </w:t>
      </w:r>
      <w:r w:rsidR="00F11E55" w:rsidRPr="00CF1556">
        <w:rPr>
          <w:rFonts w:ascii="Poppins" w:hAnsi="Poppins" w:cs="Poppins"/>
          <w:sz w:val="20"/>
          <w:szCs w:val="20"/>
          <w:lang w:eastAsia="en-US"/>
        </w:rPr>
        <w:t xml:space="preserve"> </w:t>
      </w:r>
      <w:proofErr w:type="gramEnd"/>
      <w:r w:rsidR="008433EA" w:rsidRPr="00CF1556">
        <w:rPr>
          <w:rFonts w:ascii="Poppins" w:hAnsi="Poppins" w:cs="Poppins"/>
          <w:sz w:val="20"/>
          <w:szCs w:val="20"/>
          <w:lang w:eastAsia="en-US"/>
        </w:rPr>
        <w:t xml:space="preserve"> </w:t>
      </w:r>
    </w:p>
    <w:p w14:paraId="36A2D532" w14:textId="6A0DB4E8" w:rsidR="00872E2D" w:rsidRPr="00CF1556" w:rsidRDefault="00872E2D" w:rsidP="00CF1556">
      <w:pPr>
        <w:pStyle w:val="ListParagraph"/>
        <w:numPr>
          <w:ilvl w:val="1"/>
          <w:numId w:val="7"/>
        </w:numPr>
        <w:spacing w:before="240" w:after="240" w:line="300" w:lineRule="auto"/>
        <w:ind w:left="1134" w:hanging="425"/>
        <w:contextualSpacing w:val="0"/>
        <w:rPr>
          <w:rFonts w:ascii="Poppins" w:hAnsi="Poppins" w:cs="Poppins"/>
          <w:sz w:val="20"/>
          <w:szCs w:val="20"/>
          <w:lang w:eastAsia="en-US"/>
        </w:rPr>
      </w:pPr>
      <w:r w:rsidRPr="00CF1556">
        <w:rPr>
          <w:rFonts w:ascii="Poppins" w:hAnsi="Poppins" w:cs="Poppins"/>
          <w:sz w:val="20"/>
          <w:szCs w:val="20"/>
          <w:lang w:eastAsia="en-US"/>
        </w:rPr>
        <w:t>Plan sets</w:t>
      </w:r>
      <w:r w:rsidR="009B5E2C" w:rsidRPr="00CF1556">
        <w:rPr>
          <w:rFonts w:ascii="Poppins" w:hAnsi="Poppins" w:cs="Poppins"/>
          <w:sz w:val="20"/>
          <w:szCs w:val="20"/>
          <w:lang w:eastAsia="en-US"/>
        </w:rPr>
        <w:t xml:space="preserve"> (</w:t>
      </w:r>
      <w:r w:rsidR="00E15C8E" w:rsidRPr="00CF1556">
        <w:rPr>
          <w:rFonts w:ascii="Poppins SemiBold" w:hAnsi="Poppins SemiBold" w:cs="Poppins SemiBold"/>
          <w:sz w:val="20"/>
          <w:szCs w:val="20"/>
          <w:lang w:eastAsia="en-US"/>
        </w:rPr>
        <w:t>Annexure 1</w:t>
      </w:r>
      <w:r w:rsidR="009B5E2C" w:rsidRPr="00CF1556">
        <w:rPr>
          <w:rFonts w:ascii="Poppins" w:hAnsi="Poppins" w:cs="Poppins"/>
          <w:sz w:val="20"/>
          <w:szCs w:val="20"/>
          <w:lang w:eastAsia="en-US"/>
        </w:rPr>
        <w:t>)</w:t>
      </w:r>
      <w:r w:rsidRPr="00CF1556">
        <w:rPr>
          <w:rFonts w:ascii="Poppins" w:hAnsi="Poppins" w:cs="Poppins"/>
          <w:sz w:val="20"/>
          <w:szCs w:val="20"/>
          <w:lang w:eastAsia="en-US"/>
        </w:rPr>
        <w:t xml:space="preserve">: </w:t>
      </w:r>
    </w:p>
    <w:p w14:paraId="44D4F2EE" w14:textId="4AC4EC4D" w:rsidR="00AF50B2" w:rsidRPr="00CF1556" w:rsidRDefault="00BE6CAA" w:rsidP="00CF1556">
      <w:pPr>
        <w:pStyle w:val="ListParagraph"/>
        <w:numPr>
          <w:ilvl w:val="0"/>
          <w:numId w:val="15"/>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Littoralis Landscape Architecture ‘</w:t>
      </w:r>
      <w:r w:rsidR="00D01006" w:rsidRPr="00CF1556">
        <w:rPr>
          <w:rFonts w:ascii="Poppins" w:hAnsi="Poppins" w:cs="Poppins"/>
          <w:sz w:val="20"/>
          <w:szCs w:val="20"/>
          <w:lang w:eastAsia="en-US"/>
        </w:rPr>
        <w:t>Indicative Wetland Concept</w:t>
      </w:r>
      <w:r w:rsidRPr="00CF1556">
        <w:rPr>
          <w:rFonts w:ascii="Poppins" w:hAnsi="Poppins" w:cs="Poppins"/>
          <w:sz w:val="20"/>
          <w:szCs w:val="20"/>
          <w:lang w:eastAsia="en-US"/>
        </w:rPr>
        <w:t>’</w:t>
      </w:r>
      <w:r w:rsidR="003B6A5A" w:rsidRPr="00CF1556">
        <w:rPr>
          <w:rFonts w:ascii="Poppins" w:hAnsi="Poppins" w:cs="Poppins"/>
          <w:sz w:val="20"/>
          <w:szCs w:val="20"/>
          <w:lang w:eastAsia="en-US"/>
        </w:rPr>
        <w:t xml:space="preserve"> </w:t>
      </w:r>
      <w:r w:rsidR="005B5544" w:rsidRPr="00CF1556">
        <w:rPr>
          <w:rFonts w:ascii="Poppins" w:hAnsi="Poppins" w:cs="Poppins"/>
          <w:sz w:val="20"/>
          <w:szCs w:val="20"/>
          <w:lang w:eastAsia="en-US"/>
        </w:rPr>
        <w:t>South East Site 3 ’</w:t>
      </w:r>
      <w:r w:rsidR="003B6A5A" w:rsidRPr="00CF1556">
        <w:rPr>
          <w:rFonts w:ascii="Poppins" w:hAnsi="Poppins" w:cs="Poppins"/>
          <w:sz w:val="20"/>
          <w:szCs w:val="20"/>
          <w:lang w:eastAsia="en-US"/>
        </w:rPr>
        <w:t xml:space="preserve">dated </w:t>
      </w:r>
      <w:r w:rsidRPr="00CF1556">
        <w:rPr>
          <w:rFonts w:ascii="Poppins" w:hAnsi="Poppins" w:cs="Poppins"/>
          <w:sz w:val="20"/>
          <w:szCs w:val="20"/>
          <w:lang w:eastAsia="en-US"/>
        </w:rPr>
        <w:t>30.10.23 (Ref. 1338_P</w:t>
      </w:r>
      <w:r w:rsidR="00AF50B2" w:rsidRPr="00CF1556">
        <w:rPr>
          <w:rFonts w:ascii="Poppins" w:hAnsi="Poppins" w:cs="Poppins"/>
          <w:sz w:val="20"/>
          <w:szCs w:val="20"/>
          <w:lang w:eastAsia="en-US"/>
        </w:rPr>
        <w:t>l</w:t>
      </w:r>
      <w:r w:rsidRPr="00CF1556">
        <w:rPr>
          <w:rFonts w:ascii="Poppins" w:hAnsi="Poppins" w:cs="Poppins"/>
          <w:sz w:val="20"/>
          <w:szCs w:val="20"/>
          <w:lang w:eastAsia="en-US"/>
        </w:rPr>
        <w:t>an</w:t>
      </w:r>
      <w:r w:rsidR="00AF50B2" w:rsidRPr="00CF1556">
        <w:rPr>
          <w:rFonts w:ascii="Poppins" w:hAnsi="Poppins" w:cs="Poppins"/>
          <w:sz w:val="20"/>
          <w:szCs w:val="20"/>
          <w:lang w:eastAsia="en-US"/>
        </w:rPr>
        <w:t>t</w:t>
      </w:r>
      <w:r w:rsidRPr="00CF1556">
        <w:rPr>
          <w:rFonts w:ascii="Poppins" w:hAnsi="Poppins" w:cs="Poppins"/>
          <w:sz w:val="20"/>
          <w:szCs w:val="20"/>
          <w:lang w:eastAsia="en-US"/>
        </w:rPr>
        <w:t>ingConcept_202</w:t>
      </w:r>
      <w:r w:rsidR="00AF50B2" w:rsidRPr="00CF1556">
        <w:rPr>
          <w:rFonts w:ascii="Poppins" w:hAnsi="Poppins" w:cs="Poppins"/>
          <w:sz w:val="20"/>
          <w:szCs w:val="20"/>
          <w:lang w:eastAsia="en-US"/>
        </w:rPr>
        <w:t>31030)</w:t>
      </w:r>
      <w:r w:rsidR="009B5E2C" w:rsidRPr="00CF1556">
        <w:rPr>
          <w:rFonts w:ascii="Poppins" w:hAnsi="Poppins" w:cs="Poppins"/>
          <w:sz w:val="20"/>
          <w:szCs w:val="20"/>
          <w:lang w:eastAsia="en-US"/>
        </w:rPr>
        <w:t>.</w:t>
      </w:r>
    </w:p>
    <w:p w14:paraId="47A41907" w14:textId="77777777" w:rsidR="00D950CF" w:rsidRPr="00CF1556" w:rsidRDefault="00AF50B2" w:rsidP="00CF1556">
      <w:pPr>
        <w:pStyle w:val="ListParagraph"/>
        <w:numPr>
          <w:ilvl w:val="0"/>
          <w:numId w:val="15"/>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 xml:space="preserve">Boffa Miskell </w:t>
      </w:r>
      <w:r w:rsidR="004D4876" w:rsidRPr="00CF1556">
        <w:rPr>
          <w:rFonts w:ascii="Poppins" w:hAnsi="Poppins" w:cs="Poppins"/>
          <w:sz w:val="20"/>
          <w:szCs w:val="20"/>
          <w:lang w:eastAsia="en-US"/>
        </w:rPr>
        <w:t>Limited</w:t>
      </w:r>
      <w:r w:rsidR="00CD3B69" w:rsidRPr="00CF1556">
        <w:rPr>
          <w:rFonts w:ascii="Poppins" w:hAnsi="Poppins" w:cs="Poppins"/>
          <w:sz w:val="20"/>
          <w:szCs w:val="20"/>
          <w:lang w:eastAsia="en-US"/>
        </w:rPr>
        <w:t xml:space="preserve"> </w:t>
      </w:r>
      <w:r w:rsidR="004D4876" w:rsidRPr="00CF1556">
        <w:rPr>
          <w:rFonts w:ascii="Poppins" w:hAnsi="Poppins" w:cs="Poppins"/>
          <w:sz w:val="20"/>
          <w:szCs w:val="20"/>
          <w:lang w:eastAsia="en-US"/>
        </w:rPr>
        <w:t>‘Site 1 Wetland Restoration’</w:t>
      </w:r>
      <w:r w:rsidR="00CD3B69" w:rsidRPr="00CF1556">
        <w:rPr>
          <w:rFonts w:ascii="Poppins" w:hAnsi="Poppins" w:cs="Poppins"/>
          <w:sz w:val="20"/>
          <w:szCs w:val="20"/>
          <w:lang w:eastAsia="en-US"/>
        </w:rPr>
        <w:t xml:space="preserve"> (Figure 9) </w:t>
      </w:r>
      <w:r w:rsidR="004D4876" w:rsidRPr="00CF1556">
        <w:rPr>
          <w:rFonts w:ascii="Poppins" w:hAnsi="Poppins" w:cs="Poppins"/>
          <w:sz w:val="20"/>
          <w:szCs w:val="20"/>
          <w:lang w:eastAsia="en-US"/>
        </w:rPr>
        <w:t>dated 18.07.24 (</w:t>
      </w:r>
      <w:r w:rsidR="00CD3B69" w:rsidRPr="00CF1556">
        <w:rPr>
          <w:rFonts w:ascii="Poppins" w:hAnsi="Poppins" w:cs="Poppins"/>
          <w:sz w:val="20"/>
          <w:szCs w:val="20"/>
          <w:lang w:eastAsia="en-US"/>
        </w:rPr>
        <w:t xml:space="preserve">Revision 0). </w:t>
      </w:r>
    </w:p>
    <w:p w14:paraId="34E1AC23" w14:textId="183D7007" w:rsidR="00116DFE" w:rsidRPr="00CF1556" w:rsidRDefault="00116DFE" w:rsidP="00CF1556">
      <w:pPr>
        <w:pStyle w:val="ListParagraph"/>
        <w:numPr>
          <w:ilvl w:val="0"/>
          <w:numId w:val="15"/>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 xml:space="preserve">Beca Civil Drawings </w:t>
      </w:r>
      <w:r w:rsidR="007D0372" w:rsidRPr="00CF1556">
        <w:rPr>
          <w:rFonts w:ascii="Poppins" w:hAnsi="Poppins" w:cs="Poppins"/>
          <w:sz w:val="20"/>
          <w:szCs w:val="20"/>
          <w:lang w:eastAsia="en-US"/>
        </w:rPr>
        <w:t>dated 02.08.23</w:t>
      </w:r>
      <w:r w:rsidR="009B5E2C" w:rsidRPr="00CF1556">
        <w:rPr>
          <w:rFonts w:ascii="Poppins" w:hAnsi="Poppins" w:cs="Poppins"/>
          <w:sz w:val="20"/>
          <w:szCs w:val="20"/>
          <w:lang w:eastAsia="en-US"/>
        </w:rPr>
        <w:t>.</w:t>
      </w:r>
    </w:p>
    <w:p w14:paraId="778C3021" w14:textId="7A4ED0DB" w:rsidR="00872E2D" w:rsidRPr="00CF1556" w:rsidRDefault="0005283A" w:rsidP="00CF1556">
      <w:pPr>
        <w:pStyle w:val="ListParagraph"/>
        <w:numPr>
          <w:ilvl w:val="0"/>
          <w:numId w:val="15"/>
        </w:numPr>
        <w:spacing w:before="120" w:after="120" w:line="300" w:lineRule="auto"/>
        <w:ind w:left="1701" w:hanging="567"/>
        <w:contextualSpacing w:val="0"/>
        <w:rPr>
          <w:rFonts w:ascii="Poppins" w:hAnsi="Poppins" w:cs="Poppins"/>
          <w:sz w:val="20"/>
          <w:szCs w:val="20"/>
          <w:lang w:eastAsia="en-US"/>
        </w:rPr>
      </w:pPr>
      <w:r w:rsidRPr="00CF1556">
        <w:rPr>
          <w:rFonts w:ascii="Poppins" w:hAnsi="Poppins" w:cs="Poppins"/>
          <w:sz w:val="20"/>
          <w:szCs w:val="20"/>
          <w:lang w:eastAsia="en-US"/>
        </w:rPr>
        <w:t xml:space="preserve">Beca Consent drawings </w:t>
      </w:r>
      <w:r w:rsidR="00820D15" w:rsidRPr="00CF1556">
        <w:rPr>
          <w:rFonts w:ascii="Poppins" w:hAnsi="Poppins" w:cs="Poppins"/>
          <w:sz w:val="20"/>
          <w:szCs w:val="20"/>
          <w:lang w:eastAsia="en-US"/>
        </w:rPr>
        <w:t xml:space="preserve">dated August 2023. </w:t>
      </w:r>
    </w:p>
    <w:p w14:paraId="59F0EEFC" w14:textId="2ADDD497" w:rsidR="00C35881" w:rsidRPr="00CF1556" w:rsidRDefault="00C35881" w:rsidP="00CF1556">
      <w:pPr>
        <w:spacing w:before="240" w:line="300" w:lineRule="auto"/>
        <w:ind w:left="709"/>
        <w:rPr>
          <w:rFonts w:ascii="Poppins SemiBold" w:hAnsi="Poppins SemiBold" w:cs="Poppins SemiBold"/>
          <w:sz w:val="20"/>
          <w:szCs w:val="20"/>
          <w:lang w:eastAsia="en-US"/>
        </w:rPr>
      </w:pPr>
      <w:r w:rsidRPr="00CF1556">
        <w:rPr>
          <w:rFonts w:ascii="Poppins SemiBold" w:hAnsi="Poppins SemiBold" w:cs="Poppins SemiBold"/>
          <w:sz w:val="20"/>
          <w:szCs w:val="20"/>
          <w:lang w:eastAsia="en-US"/>
        </w:rPr>
        <w:t>Notice of intention to commence works</w:t>
      </w:r>
    </w:p>
    <w:p w14:paraId="4618FDF6" w14:textId="48661C4D" w:rsidR="003441C5" w:rsidRPr="00CF1556" w:rsidRDefault="003441C5" w:rsidP="00CF1556">
      <w:pPr>
        <w:numPr>
          <w:ilvl w:val="0"/>
          <w:numId w:val="7"/>
        </w:numPr>
        <w:spacing w:before="240" w:line="300" w:lineRule="auto"/>
        <w:ind w:left="709" w:hanging="709"/>
        <w:rPr>
          <w:rFonts w:ascii="Poppins" w:hAnsi="Poppins" w:cs="Poppins"/>
          <w:sz w:val="20"/>
          <w:szCs w:val="20"/>
          <w:lang w:eastAsia="en-US"/>
        </w:rPr>
      </w:pPr>
      <w:r w:rsidRPr="00CF1556">
        <w:rPr>
          <w:rFonts w:ascii="Poppins" w:hAnsi="Poppins" w:cs="Poppins"/>
          <w:sz w:val="20"/>
          <w:szCs w:val="20"/>
        </w:rPr>
        <w:t xml:space="preserve">At least </w:t>
      </w:r>
      <w:r w:rsidR="006253B5" w:rsidRPr="00CF1556">
        <w:rPr>
          <w:rFonts w:ascii="Poppins" w:hAnsi="Poppins" w:cs="Poppins"/>
          <w:sz w:val="20"/>
          <w:szCs w:val="20"/>
        </w:rPr>
        <w:t>ten (10) working days</w:t>
      </w:r>
      <w:r w:rsidRPr="00CF1556">
        <w:rPr>
          <w:rFonts w:ascii="Poppins" w:hAnsi="Poppins" w:cs="Poppins"/>
          <w:sz w:val="20"/>
          <w:szCs w:val="20"/>
        </w:rPr>
        <w:t xml:space="preserve"> </w:t>
      </w:r>
      <w:r w:rsidRPr="00CF1556">
        <w:rPr>
          <w:rFonts w:ascii="Poppins" w:hAnsi="Poppins" w:cs="Poppins"/>
          <w:sz w:val="20"/>
          <w:szCs w:val="20"/>
          <w:lang w:val="en-US"/>
        </w:rPr>
        <w:t>prior to the commencement of any works authorised by th</w:t>
      </w:r>
      <w:r w:rsidR="007A5572" w:rsidRPr="00CF1556">
        <w:rPr>
          <w:rFonts w:ascii="Poppins" w:hAnsi="Poppins" w:cs="Poppins"/>
          <w:sz w:val="20"/>
          <w:szCs w:val="20"/>
          <w:lang w:val="en-US"/>
        </w:rPr>
        <w:t>is</w:t>
      </w:r>
      <w:r w:rsidRPr="00CF1556">
        <w:rPr>
          <w:rFonts w:ascii="Poppins" w:hAnsi="Poppins" w:cs="Poppins"/>
          <w:sz w:val="20"/>
          <w:szCs w:val="20"/>
          <w:lang w:val="en-US"/>
        </w:rPr>
        <w:t xml:space="preserve"> consent</w:t>
      </w:r>
      <w:r w:rsidRPr="00CF1556">
        <w:rPr>
          <w:rFonts w:ascii="Poppins" w:hAnsi="Poppins" w:cs="Poppins"/>
          <w:sz w:val="20"/>
          <w:szCs w:val="20"/>
        </w:rPr>
        <w:t xml:space="preserve">, the Consent Holder must notify the </w:t>
      </w:r>
      <w:r w:rsidR="00AB7A21" w:rsidRPr="00CF1556">
        <w:rPr>
          <w:rFonts w:ascii="Poppins" w:hAnsi="Poppins" w:cs="Poppins"/>
          <w:sz w:val="20"/>
          <w:szCs w:val="20"/>
        </w:rPr>
        <w:t>C</w:t>
      </w:r>
      <w:r w:rsidRPr="00CF1556">
        <w:rPr>
          <w:rFonts w:ascii="Poppins" w:hAnsi="Poppins" w:cs="Poppins"/>
          <w:sz w:val="20"/>
          <w:szCs w:val="20"/>
        </w:rPr>
        <w:t>ouncil’s assigned monitoring officer in writing of the date that the works are intended to commence</w:t>
      </w:r>
      <w:proofErr w:type="gramStart"/>
      <w:r w:rsidRPr="00CF1556">
        <w:rPr>
          <w:rFonts w:ascii="Poppins" w:hAnsi="Poppins" w:cs="Poppins"/>
          <w:sz w:val="20"/>
          <w:szCs w:val="20"/>
        </w:rPr>
        <w:t xml:space="preserve">.  </w:t>
      </w:r>
      <w:proofErr w:type="gramEnd"/>
      <w:r w:rsidRPr="00CF1556">
        <w:rPr>
          <w:rFonts w:ascii="Poppins" w:hAnsi="Poppins" w:cs="Poppins"/>
          <w:sz w:val="20"/>
          <w:szCs w:val="20"/>
        </w:rPr>
        <w:t>The Consent Holder must arrange for a site meeting between the Consent Holder’s principal earthworks contractor and the council’s assigned monitoring officer</w:t>
      </w:r>
      <w:r w:rsidR="001141CD" w:rsidRPr="00CF1556">
        <w:rPr>
          <w:rFonts w:ascii="Poppins" w:hAnsi="Poppins" w:cs="Poppins"/>
          <w:sz w:val="20"/>
          <w:szCs w:val="20"/>
        </w:rPr>
        <w:t xml:space="preserve"> </w:t>
      </w:r>
      <w:r w:rsidRPr="00CF1556">
        <w:rPr>
          <w:rFonts w:ascii="Poppins" w:hAnsi="Poppins" w:cs="Poppins"/>
          <w:sz w:val="20"/>
          <w:szCs w:val="20"/>
        </w:rPr>
        <w:t>prior to any earthworks commencing.</w:t>
      </w:r>
    </w:p>
    <w:p w14:paraId="1243104E" w14:textId="49D7F2CE" w:rsidR="00716AD9" w:rsidRPr="00CF1556" w:rsidRDefault="00B009D7" w:rsidP="00CF1556">
      <w:pPr>
        <w:spacing w:before="240" w:line="300" w:lineRule="auto"/>
        <w:ind w:left="709"/>
        <w:rPr>
          <w:rFonts w:ascii="Poppins" w:hAnsi="Poppins" w:cs="Poppins"/>
          <w:sz w:val="20"/>
          <w:szCs w:val="20"/>
          <w:lang w:eastAsia="en-US"/>
        </w:rPr>
      </w:pPr>
      <w:r w:rsidRPr="00CF1556">
        <w:rPr>
          <w:rFonts w:ascii="Poppins" w:hAnsi="Poppins" w:cs="Poppins"/>
          <w:sz w:val="20"/>
          <w:szCs w:val="20"/>
          <w:lang w:eastAsia="en-US"/>
        </w:rPr>
        <w:t xml:space="preserve">The purpose of the meeting is to establish a working relationship between the </w:t>
      </w:r>
      <w:r w:rsidR="00965822" w:rsidRPr="00CF1556">
        <w:rPr>
          <w:rFonts w:ascii="Poppins" w:hAnsi="Poppins" w:cs="Poppins"/>
          <w:sz w:val="20"/>
          <w:szCs w:val="20"/>
          <w:lang w:eastAsia="en-US"/>
        </w:rPr>
        <w:t xml:space="preserve">Consent Holder’s </w:t>
      </w:r>
      <w:r w:rsidR="000A1F81" w:rsidRPr="00CF1556">
        <w:rPr>
          <w:rFonts w:ascii="Poppins" w:hAnsi="Poppins" w:cs="Poppins"/>
          <w:sz w:val="20"/>
          <w:szCs w:val="20"/>
          <w:lang w:eastAsia="en-US"/>
        </w:rPr>
        <w:t>principal earthworks</w:t>
      </w:r>
      <w:r w:rsidRPr="00CF1556">
        <w:rPr>
          <w:rFonts w:ascii="Poppins" w:hAnsi="Poppins" w:cs="Poppins"/>
          <w:sz w:val="20"/>
          <w:szCs w:val="20"/>
          <w:lang w:eastAsia="en-US"/>
        </w:rPr>
        <w:t xml:space="preserve"> contractor and the Council’s </w:t>
      </w:r>
      <w:r w:rsidR="000A1F81" w:rsidRPr="00CF1556">
        <w:rPr>
          <w:rFonts w:ascii="Poppins" w:hAnsi="Poppins" w:cs="Poppins"/>
          <w:sz w:val="20"/>
          <w:szCs w:val="20"/>
          <w:lang w:eastAsia="en-US"/>
        </w:rPr>
        <w:t xml:space="preserve">assigned </w:t>
      </w:r>
      <w:r w:rsidR="00FC7D53" w:rsidRPr="00CF1556">
        <w:rPr>
          <w:rFonts w:ascii="Poppins" w:hAnsi="Poppins" w:cs="Poppins"/>
          <w:sz w:val="20"/>
          <w:szCs w:val="20"/>
          <w:lang w:eastAsia="en-US"/>
        </w:rPr>
        <w:t>monitoring</w:t>
      </w:r>
      <w:r w:rsidRPr="00CF1556">
        <w:rPr>
          <w:rFonts w:ascii="Poppins" w:hAnsi="Poppins" w:cs="Poppins"/>
          <w:sz w:val="20"/>
          <w:szCs w:val="20"/>
          <w:lang w:eastAsia="en-US"/>
        </w:rPr>
        <w:t xml:space="preserve"> officer to achieve compliance with the consent conditions. </w:t>
      </w:r>
    </w:p>
    <w:p w14:paraId="3F76707E" w14:textId="0B7EBAB2" w:rsidR="00945242" w:rsidRPr="00CF1556" w:rsidRDefault="00945242" w:rsidP="00CF1556">
      <w:pPr>
        <w:pStyle w:val="ListParagraph"/>
        <w:spacing w:before="240" w:after="240" w:line="300" w:lineRule="auto"/>
        <w:contextualSpacing w:val="0"/>
        <w:rPr>
          <w:rFonts w:ascii="Poppins" w:hAnsi="Poppins" w:cs="Poppins"/>
          <w:i/>
          <w:sz w:val="20"/>
          <w:szCs w:val="20"/>
        </w:rPr>
      </w:pPr>
      <w:r w:rsidRPr="00CF1556">
        <w:rPr>
          <w:rFonts w:ascii="Poppins SemiBold" w:hAnsi="Poppins SemiBold" w:cs="Poppins SemiBold"/>
          <w:bCs/>
          <w:i/>
          <w:sz w:val="20"/>
          <w:szCs w:val="20"/>
        </w:rPr>
        <w:t>Advice Note:</w:t>
      </w:r>
      <w:r w:rsidRPr="00CF1556">
        <w:rPr>
          <w:rFonts w:ascii="Poppins SemiBold" w:hAnsi="Poppins SemiBold" w:cs="Poppins SemiBold"/>
          <w:bCs/>
          <w:i/>
          <w:sz w:val="20"/>
          <w:szCs w:val="20"/>
        </w:rPr>
        <w:tab/>
      </w:r>
      <w:r w:rsidRPr="00CF1556">
        <w:rPr>
          <w:rFonts w:ascii="Poppins" w:hAnsi="Poppins" w:cs="Poppins"/>
          <w:i/>
          <w:sz w:val="20"/>
          <w:szCs w:val="20"/>
        </w:rPr>
        <w:t xml:space="preserve">Notification to the </w:t>
      </w:r>
      <w:r w:rsidR="000A1F81" w:rsidRPr="00CF1556">
        <w:rPr>
          <w:rFonts w:ascii="Poppins" w:hAnsi="Poppins" w:cs="Poppins"/>
          <w:i/>
          <w:sz w:val="20"/>
          <w:szCs w:val="20"/>
        </w:rPr>
        <w:t>C</w:t>
      </w:r>
      <w:r w:rsidRPr="00CF1556">
        <w:rPr>
          <w:rFonts w:ascii="Poppins" w:hAnsi="Poppins" w:cs="Poppins"/>
          <w:i/>
          <w:sz w:val="20"/>
          <w:szCs w:val="20"/>
        </w:rPr>
        <w:t xml:space="preserve">ouncil may </w:t>
      </w:r>
      <w:proofErr w:type="gramStart"/>
      <w:r w:rsidRPr="00CF1556">
        <w:rPr>
          <w:rFonts w:ascii="Poppins" w:hAnsi="Poppins" w:cs="Poppins"/>
          <w:i/>
          <w:sz w:val="20"/>
          <w:szCs w:val="20"/>
        </w:rPr>
        <w:t>be made</w:t>
      </w:r>
      <w:proofErr w:type="gramEnd"/>
      <w:r w:rsidRPr="00CF1556">
        <w:rPr>
          <w:rFonts w:ascii="Poppins" w:hAnsi="Poppins" w:cs="Poppins"/>
          <w:i/>
          <w:sz w:val="20"/>
          <w:szCs w:val="20"/>
        </w:rPr>
        <w:t xml:space="preserve"> by email to </w:t>
      </w:r>
      <w:hyperlink r:id="rId12" w:history="1">
        <w:r w:rsidRPr="00CF1556">
          <w:rPr>
            <w:rStyle w:val="Hyperlink"/>
            <w:rFonts w:ascii="Poppins" w:eastAsiaTheme="majorEastAsia" w:hAnsi="Poppins" w:cs="Poppins"/>
            <w:i/>
            <w:color w:val="auto"/>
            <w:sz w:val="20"/>
            <w:szCs w:val="20"/>
          </w:rPr>
          <w:t>info@nrc.govt.nz</w:t>
        </w:r>
      </w:hyperlink>
      <w:r w:rsidRPr="00CF1556">
        <w:rPr>
          <w:rFonts w:ascii="Poppins" w:hAnsi="Poppins" w:cs="Poppins"/>
          <w:i/>
          <w:sz w:val="20"/>
          <w:szCs w:val="20"/>
        </w:rPr>
        <w:t>.</w:t>
      </w:r>
    </w:p>
    <w:p w14:paraId="51B69EE0" w14:textId="77777777" w:rsidR="00015A8C" w:rsidRPr="00CF1556" w:rsidRDefault="00015A8C" w:rsidP="00CF1556">
      <w:pPr>
        <w:spacing w:before="240" w:after="240" w:line="300" w:lineRule="auto"/>
        <w:ind w:left="709"/>
        <w:rPr>
          <w:rFonts w:ascii="Poppins SemiBold" w:hAnsi="Poppins SemiBold" w:cs="Poppins SemiBold"/>
          <w:snapToGrid w:val="0"/>
          <w:sz w:val="20"/>
          <w:szCs w:val="20"/>
          <w:lang w:val="en-US"/>
        </w:rPr>
      </w:pPr>
    </w:p>
    <w:p w14:paraId="0D8FB63F" w14:textId="66E184B7" w:rsidR="00C35881" w:rsidRPr="00CF1556" w:rsidRDefault="00C35881" w:rsidP="00CF1556">
      <w:pPr>
        <w:spacing w:before="240" w:after="24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napToGrid w:val="0"/>
          <w:sz w:val="20"/>
          <w:szCs w:val="20"/>
          <w:lang w:val="en-US"/>
        </w:rPr>
        <w:lastRenderedPageBreak/>
        <w:t xml:space="preserve">Consent to be provided </w:t>
      </w:r>
    </w:p>
    <w:p w14:paraId="0C3A7311" w14:textId="6D1815AC" w:rsidR="00C35881" w:rsidRPr="00CF1556" w:rsidRDefault="003441C5"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rPr>
        <w:t xml:space="preserve">A copy of </w:t>
      </w:r>
      <w:r w:rsidR="006253B5" w:rsidRPr="00CF1556">
        <w:rPr>
          <w:rFonts w:ascii="Poppins" w:hAnsi="Poppins" w:cs="Poppins"/>
          <w:sz w:val="20"/>
          <w:szCs w:val="20"/>
        </w:rPr>
        <w:t xml:space="preserve">this </w:t>
      </w:r>
      <w:r w:rsidRPr="00CF1556">
        <w:rPr>
          <w:rFonts w:ascii="Poppins" w:hAnsi="Poppins" w:cs="Poppins"/>
          <w:sz w:val="20"/>
          <w:szCs w:val="20"/>
        </w:rPr>
        <w:t xml:space="preserve">consent must be provided to every person who is to </w:t>
      </w:r>
      <w:proofErr w:type="gramStart"/>
      <w:r w:rsidRPr="00CF1556">
        <w:rPr>
          <w:rFonts w:ascii="Poppins" w:hAnsi="Poppins" w:cs="Poppins"/>
          <w:sz w:val="20"/>
          <w:szCs w:val="20"/>
        </w:rPr>
        <w:t>carry out</w:t>
      </w:r>
      <w:proofErr w:type="gramEnd"/>
      <w:r w:rsidRPr="00CF1556">
        <w:rPr>
          <w:rFonts w:ascii="Poppins" w:hAnsi="Poppins" w:cs="Poppins"/>
          <w:sz w:val="20"/>
          <w:szCs w:val="20"/>
        </w:rPr>
        <w:t xml:space="preserve"> the works authorised by th</w:t>
      </w:r>
      <w:r w:rsidR="001746CB" w:rsidRPr="00CF1556">
        <w:rPr>
          <w:rFonts w:ascii="Poppins" w:hAnsi="Poppins" w:cs="Poppins"/>
          <w:sz w:val="20"/>
          <w:szCs w:val="20"/>
        </w:rPr>
        <w:t>is</w:t>
      </w:r>
      <w:r w:rsidRPr="00CF1556">
        <w:rPr>
          <w:rFonts w:ascii="Poppins" w:hAnsi="Poppins" w:cs="Poppins"/>
          <w:sz w:val="20"/>
          <w:szCs w:val="20"/>
        </w:rPr>
        <w:t xml:space="preserve"> consent, prior to any work commencing.</w:t>
      </w:r>
    </w:p>
    <w:p w14:paraId="210D4A38" w14:textId="565D1506" w:rsidR="00C35881" w:rsidRPr="00CF1556" w:rsidRDefault="00C35881" w:rsidP="00CF1556">
      <w:pPr>
        <w:spacing w:before="240" w:after="24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z w:val="20"/>
          <w:szCs w:val="20"/>
        </w:rPr>
        <w:t xml:space="preserve">Management plan </w:t>
      </w:r>
      <w:r w:rsidR="008B3BA4" w:rsidRPr="00CF1556">
        <w:rPr>
          <w:rFonts w:ascii="Poppins SemiBold" w:hAnsi="Poppins SemiBold" w:cs="Poppins SemiBold"/>
          <w:sz w:val="20"/>
          <w:szCs w:val="20"/>
        </w:rPr>
        <w:t xml:space="preserve">certification </w:t>
      </w:r>
      <w:r w:rsidR="0077123D" w:rsidRPr="00CF1556">
        <w:rPr>
          <w:rFonts w:ascii="Poppins SemiBold" w:hAnsi="Poppins SemiBold" w:cs="Poppins SemiBold"/>
          <w:sz w:val="20"/>
          <w:szCs w:val="20"/>
        </w:rPr>
        <w:t>and compliance</w:t>
      </w:r>
    </w:p>
    <w:p w14:paraId="46FE8394" w14:textId="1BABB03B" w:rsidR="00C35881" w:rsidRPr="00CF1556" w:rsidRDefault="00C35881" w:rsidP="00CF1556">
      <w:pPr>
        <w:pStyle w:val="ListParagraph"/>
        <w:numPr>
          <w:ilvl w:val="0"/>
          <w:numId w:val="7"/>
        </w:numPr>
        <w:spacing w:before="260" w:after="260" w:line="300" w:lineRule="auto"/>
        <w:contextualSpacing w:val="0"/>
        <w:rPr>
          <w:rFonts w:ascii="Poppins" w:hAnsi="Poppins" w:cs="Poppins"/>
          <w:sz w:val="20"/>
          <w:szCs w:val="20"/>
          <w:lang w:val="en-US"/>
        </w:rPr>
      </w:pPr>
      <w:r w:rsidRPr="00CF1556">
        <w:rPr>
          <w:rFonts w:ascii="Poppins" w:hAnsi="Poppins" w:cs="Poppins"/>
          <w:sz w:val="20"/>
          <w:szCs w:val="20"/>
          <w:lang w:val="en-US"/>
        </w:rPr>
        <w:t xml:space="preserve">The management plans </w:t>
      </w:r>
      <w:r w:rsidR="00AD6D35" w:rsidRPr="00CF1556">
        <w:rPr>
          <w:rFonts w:ascii="Poppins" w:hAnsi="Poppins" w:cs="Poppins"/>
          <w:sz w:val="20"/>
          <w:szCs w:val="20"/>
          <w:lang w:val="en-US"/>
        </w:rPr>
        <w:t xml:space="preserve">and reports </w:t>
      </w:r>
      <w:r w:rsidR="004038C6" w:rsidRPr="00CF1556">
        <w:rPr>
          <w:rFonts w:ascii="Poppins" w:hAnsi="Poppins" w:cs="Poppins"/>
          <w:sz w:val="20"/>
          <w:szCs w:val="20"/>
          <w:lang w:val="en-US"/>
        </w:rPr>
        <w:t xml:space="preserve">required by the conditions of this consent </w:t>
      </w:r>
      <w:r w:rsidRPr="00CF1556">
        <w:rPr>
          <w:rFonts w:ascii="Poppins" w:hAnsi="Poppins" w:cs="Poppins"/>
          <w:sz w:val="20"/>
          <w:szCs w:val="20"/>
          <w:lang w:val="en-US"/>
        </w:rPr>
        <w:t>must be:</w:t>
      </w:r>
    </w:p>
    <w:p w14:paraId="0DA9B882" w14:textId="743A4CC4" w:rsidR="00C35881" w:rsidRPr="00CF1556" w:rsidRDefault="00C35881" w:rsidP="00CF1556">
      <w:pPr>
        <w:pStyle w:val="ListParagraph"/>
        <w:numPr>
          <w:ilvl w:val="1"/>
          <w:numId w:val="7"/>
        </w:numPr>
        <w:spacing w:before="260" w:after="260" w:line="300" w:lineRule="auto"/>
        <w:ind w:left="1276" w:hanging="567"/>
        <w:contextualSpacing w:val="0"/>
        <w:rPr>
          <w:rFonts w:ascii="Poppins" w:hAnsi="Poppins" w:cs="Poppins"/>
          <w:sz w:val="20"/>
          <w:szCs w:val="20"/>
          <w:lang w:val="en-US"/>
        </w:rPr>
      </w:pPr>
      <w:r w:rsidRPr="00CF1556">
        <w:rPr>
          <w:rFonts w:ascii="Poppins" w:hAnsi="Poppins" w:cs="Poppins"/>
          <w:sz w:val="20"/>
        </w:rPr>
        <w:t>Prepared by a Suitably Qualified and Experienced person</w:t>
      </w:r>
      <w:r w:rsidR="00EC4D93" w:rsidRPr="00CF1556">
        <w:rPr>
          <w:rFonts w:ascii="Poppins" w:hAnsi="Poppins" w:cs="Poppins"/>
          <w:sz w:val="20"/>
        </w:rPr>
        <w:t>(s)</w:t>
      </w:r>
      <w:r w:rsidRPr="00CF1556">
        <w:rPr>
          <w:rFonts w:ascii="Poppins" w:hAnsi="Poppins" w:cs="Poppins"/>
          <w:sz w:val="20"/>
        </w:rPr>
        <w:t xml:space="preserve">; </w:t>
      </w:r>
    </w:p>
    <w:p w14:paraId="43180009" w14:textId="6FCE253E" w:rsidR="00C35881" w:rsidRPr="00CF1556" w:rsidRDefault="00690998" w:rsidP="00CF1556">
      <w:pPr>
        <w:pStyle w:val="ListParagraph"/>
        <w:numPr>
          <w:ilvl w:val="1"/>
          <w:numId w:val="7"/>
        </w:numPr>
        <w:spacing w:before="260" w:after="260" w:line="300" w:lineRule="auto"/>
        <w:ind w:left="1276" w:hanging="567"/>
        <w:rPr>
          <w:rFonts w:ascii="Poppins" w:hAnsi="Poppins" w:cs="Poppins"/>
          <w:sz w:val="20"/>
          <w:szCs w:val="20"/>
          <w:lang w:val="en-US"/>
        </w:rPr>
      </w:pPr>
      <w:r w:rsidRPr="00CF1556">
        <w:rPr>
          <w:rFonts w:ascii="Poppins" w:hAnsi="Poppins" w:cs="Poppins"/>
          <w:sz w:val="20"/>
          <w:szCs w:val="20"/>
        </w:rPr>
        <w:t>For Conditions 8-2</w:t>
      </w:r>
      <w:r w:rsidR="00E15C8E" w:rsidRPr="00CF1556">
        <w:rPr>
          <w:rFonts w:ascii="Poppins" w:hAnsi="Poppins" w:cs="Poppins"/>
          <w:sz w:val="20"/>
          <w:szCs w:val="20"/>
        </w:rPr>
        <w:t>4</w:t>
      </w:r>
      <w:r w:rsidRPr="00CF1556">
        <w:rPr>
          <w:rFonts w:ascii="Poppins" w:hAnsi="Poppins" w:cs="Poppins"/>
          <w:sz w:val="20"/>
          <w:szCs w:val="20"/>
        </w:rPr>
        <w:t xml:space="preserve"> and </w:t>
      </w:r>
      <w:r w:rsidR="00E15C8E" w:rsidRPr="00CF1556">
        <w:rPr>
          <w:rFonts w:ascii="Poppins" w:hAnsi="Poppins" w:cs="Poppins"/>
          <w:sz w:val="20"/>
          <w:szCs w:val="20"/>
        </w:rPr>
        <w:t>31</w:t>
      </w:r>
      <w:r w:rsidRPr="00CF1556">
        <w:rPr>
          <w:rFonts w:ascii="Poppins" w:hAnsi="Poppins" w:cs="Poppins"/>
          <w:sz w:val="20"/>
          <w:szCs w:val="20"/>
        </w:rPr>
        <w:t>-</w:t>
      </w:r>
      <w:r w:rsidR="00E15C8E" w:rsidRPr="00CF1556">
        <w:rPr>
          <w:rFonts w:ascii="Poppins" w:hAnsi="Poppins" w:cs="Poppins"/>
          <w:sz w:val="20"/>
          <w:szCs w:val="20"/>
        </w:rPr>
        <w:t>40</w:t>
      </w:r>
      <w:r w:rsidRPr="00CF1556">
        <w:rPr>
          <w:rFonts w:ascii="Poppins" w:hAnsi="Poppins" w:cs="Poppins"/>
          <w:sz w:val="20"/>
          <w:szCs w:val="20"/>
        </w:rPr>
        <w:t xml:space="preserve"> respectively, p</w:t>
      </w:r>
      <w:r w:rsidR="00C35881" w:rsidRPr="00CF1556">
        <w:rPr>
          <w:rFonts w:ascii="Poppins" w:hAnsi="Poppins" w:cs="Poppins"/>
          <w:sz w:val="20"/>
          <w:szCs w:val="20"/>
        </w:rPr>
        <w:t>repared in consultation with</w:t>
      </w:r>
      <w:r w:rsidRPr="00CF1556">
        <w:rPr>
          <w:rFonts w:ascii="Poppins" w:hAnsi="Poppins" w:cs="Poppins"/>
          <w:sz w:val="20"/>
          <w:szCs w:val="20"/>
        </w:rPr>
        <w:t xml:space="preserve"> </w:t>
      </w:r>
      <w:r w:rsidR="00786443" w:rsidRPr="00CF1556">
        <w:rPr>
          <w:rFonts w:ascii="Poppins" w:hAnsi="Poppins" w:cs="Poppins"/>
          <w:sz w:val="20"/>
          <w:szCs w:val="20"/>
        </w:rPr>
        <w:t xml:space="preserve">Te </w:t>
      </w:r>
      <w:r w:rsidRPr="00CF1556">
        <w:rPr>
          <w:rFonts w:ascii="Poppins" w:hAnsi="Poppins" w:cs="Poppins"/>
          <w:sz w:val="20"/>
          <w:szCs w:val="20"/>
        </w:rPr>
        <w:t xml:space="preserve">Patuharakeke </w:t>
      </w:r>
      <w:r w:rsidR="00375AB2" w:rsidRPr="00CF1556">
        <w:rPr>
          <w:rFonts w:ascii="Poppins" w:hAnsi="Poppins" w:cs="Poppins"/>
          <w:sz w:val="20"/>
          <w:szCs w:val="20"/>
        </w:rPr>
        <w:t xml:space="preserve"> Hapū</w:t>
      </w:r>
      <w:r w:rsidRPr="00CF1556">
        <w:rPr>
          <w:rFonts w:ascii="Poppins" w:hAnsi="Poppins" w:cs="Poppins"/>
          <w:sz w:val="20"/>
          <w:szCs w:val="20"/>
        </w:rPr>
        <w:t xml:space="preserve"> and Te Parawhau</w:t>
      </w:r>
      <w:r w:rsidR="00C35881" w:rsidRPr="00CF1556">
        <w:rPr>
          <w:rFonts w:ascii="Poppins" w:hAnsi="Poppins" w:cs="Poppins"/>
          <w:sz w:val="20"/>
          <w:szCs w:val="20"/>
        </w:rPr>
        <w:t xml:space="preserve"> Hapū; and</w:t>
      </w:r>
    </w:p>
    <w:p w14:paraId="28AE06FA" w14:textId="6620CB60" w:rsidR="00C35881" w:rsidRPr="00CF1556" w:rsidRDefault="00C35881" w:rsidP="00CF1556">
      <w:pPr>
        <w:pStyle w:val="ListParagraph"/>
        <w:numPr>
          <w:ilvl w:val="1"/>
          <w:numId w:val="7"/>
        </w:numPr>
        <w:spacing w:before="260" w:after="260" w:line="300" w:lineRule="auto"/>
        <w:ind w:left="1276" w:hanging="567"/>
        <w:contextualSpacing w:val="0"/>
        <w:rPr>
          <w:rFonts w:ascii="Poppins" w:hAnsi="Poppins" w:cs="Poppins"/>
          <w:sz w:val="20"/>
          <w:szCs w:val="20"/>
          <w:lang w:val="en-US"/>
        </w:rPr>
      </w:pPr>
      <w:r w:rsidRPr="00CF1556">
        <w:rPr>
          <w:rFonts w:ascii="Poppins" w:hAnsi="Poppins" w:cs="Poppins"/>
          <w:sz w:val="20"/>
          <w:szCs w:val="20"/>
        </w:rPr>
        <w:t xml:space="preserve">Certified in writing by the Council’s Compliance </w:t>
      </w:r>
      <w:r w:rsidR="008C63D0" w:rsidRPr="00CF1556">
        <w:rPr>
          <w:rFonts w:ascii="Poppins" w:hAnsi="Poppins" w:cs="Poppins"/>
          <w:sz w:val="20"/>
          <w:szCs w:val="20"/>
        </w:rPr>
        <w:t xml:space="preserve">Monitoring </w:t>
      </w:r>
      <w:r w:rsidRPr="00CF1556">
        <w:rPr>
          <w:rFonts w:ascii="Poppins" w:hAnsi="Poppins" w:cs="Poppins"/>
          <w:sz w:val="20"/>
          <w:szCs w:val="20"/>
        </w:rPr>
        <w:t>Manager prior to construction works authorised by th</w:t>
      </w:r>
      <w:r w:rsidR="00162CDD" w:rsidRPr="00CF1556">
        <w:rPr>
          <w:rFonts w:ascii="Poppins" w:hAnsi="Poppins" w:cs="Poppins"/>
          <w:sz w:val="20"/>
          <w:szCs w:val="20"/>
        </w:rPr>
        <w:t>is</w:t>
      </w:r>
      <w:r w:rsidRPr="00CF1556">
        <w:rPr>
          <w:rFonts w:ascii="Poppins" w:hAnsi="Poppins" w:cs="Poppins"/>
          <w:sz w:val="20"/>
          <w:szCs w:val="20"/>
        </w:rPr>
        <w:t xml:space="preserve"> consent first commencing</w:t>
      </w:r>
      <w:proofErr w:type="gramStart"/>
      <w:r w:rsidRPr="00CF1556">
        <w:rPr>
          <w:rFonts w:ascii="Poppins" w:hAnsi="Poppins" w:cs="Poppins"/>
          <w:sz w:val="20"/>
          <w:szCs w:val="20"/>
        </w:rPr>
        <w:t xml:space="preserve">.  </w:t>
      </w:r>
      <w:proofErr w:type="gramEnd"/>
    </w:p>
    <w:p w14:paraId="24C9A76B" w14:textId="77777777" w:rsidR="00755B7D" w:rsidRPr="00CF1556" w:rsidRDefault="0077123D" w:rsidP="00CF1556">
      <w:pPr>
        <w:numPr>
          <w:ilvl w:val="0"/>
          <w:numId w:val="7"/>
        </w:numPr>
        <w:spacing w:after="260" w:line="300" w:lineRule="auto"/>
        <w:rPr>
          <w:rFonts w:ascii="Poppins" w:hAnsi="Poppins" w:cs="Poppins"/>
          <w:sz w:val="20"/>
          <w:szCs w:val="20"/>
          <w:lang w:val="en-NZ"/>
        </w:rPr>
      </w:pPr>
      <w:r w:rsidRPr="00CF1556">
        <w:rPr>
          <w:rFonts w:ascii="Poppins" w:hAnsi="Poppins" w:cs="Poppins"/>
          <w:sz w:val="20"/>
          <w:szCs w:val="20"/>
          <w:lang w:val="en-NZ"/>
        </w:rPr>
        <w:t xml:space="preserve">The </w:t>
      </w:r>
      <w:r w:rsidR="00755B7D" w:rsidRPr="00CF1556">
        <w:rPr>
          <w:rFonts w:ascii="Poppins" w:hAnsi="Poppins" w:cs="Poppins"/>
          <w:sz w:val="20"/>
          <w:szCs w:val="20"/>
          <w:lang w:val="en-NZ"/>
        </w:rPr>
        <w:t xml:space="preserve">certification process is as follows: </w:t>
      </w:r>
    </w:p>
    <w:p w14:paraId="59AD70CF" w14:textId="77777777" w:rsidR="00C939A8" w:rsidRPr="00CF1556" w:rsidRDefault="00C939A8" w:rsidP="00CF1556">
      <w:pPr>
        <w:numPr>
          <w:ilvl w:val="1"/>
          <w:numId w:val="7"/>
        </w:numPr>
        <w:spacing w:after="260" w:line="300" w:lineRule="auto"/>
        <w:ind w:left="1276" w:hanging="567"/>
        <w:jc w:val="left"/>
        <w:rPr>
          <w:rFonts w:ascii="Poppins" w:hAnsi="Poppins" w:cs="Poppins"/>
          <w:sz w:val="20"/>
          <w:szCs w:val="20"/>
          <w:lang w:val="en-NZ"/>
        </w:rPr>
      </w:pPr>
      <w:r w:rsidRPr="00CF1556">
        <w:rPr>
          <w:rFonts w:ascii="Poppins" w:hAnsi="Poppins" w:cs="Poppins"/>
          <w:sz w:val="20"/>
          <w:szCs w:val="20"/>
          <w:lang w:val="en-NZ"/>
        </w:rPr>
        <w:t>The certification process for plans and reports required by conditions of this consent must be confined to confirming that the plans or reports give effect to their purposes, consent condition requirements, and contain the required information.</w:t>
      </w:r>
    </w:p>
    <w:p w14:paraId="6DCD8B4A" w14:textId="4AFB1DA1" w:rsidR="00C939A8" w:rsidRPr="00CF1556" w:rsidRDefault="00C939A8" w:rsidP="00CF1556">
      <w:pPr>
        <w:numPr>
          <w:ilvl w:val="1"/>
          <w:numId w:val="7"/>
        </w:numPr>
        <w:spacing w:after="260" w:line="300" w:lineRule="auto"/>
        <w:ind w:left="1276" w:hanging="567"/>
        <w:jc w:val="left"/>
        <w:rPr>
          <w:rFonts w:ascii="Poppins" w:hAnsi="Poppins" w:cs="Poppins"/>
          <w:bCs/>
          <w:sz w:val="20"/>
          <w:szCs w:val="20"/>
          <w:lang w:val="en-NZ"/>
        </w:rPr>
      </w:pPr>
      <w:r w:rsidRPr="00CF1556">
        <w:rPr>
          <w:rFonts w:ascii="Poppins" w:hAnsi="Poppins" w:cs="Poppins"/>
          <w:sz w:val="20"/>
          <w:szCs w:val="20"/>
          <w:lang w:val="en-NZ"/>
        </w:rPr>
        <w:t>If the Council’s</w:t>
      </w:r>
      <w:r w:rsidRPr="00CF1556">
        <w:rPr>
          <w:rFonts w:ascii="Poppins" w:hAnsi="Poppins" w:cs="Poppins"/>
          <w:b/>
          <w:sz w:val="20"/>
          <w:szCs w:val="20"/>
          <w:lang w:val="en-NZ"/>
        </w:rPr>
        <w:t xml:space="preserve"> </w:t>
      </w:r>
      <w:r w:rsidRPr="00CF1556">
        <w:rPr>
          <w:rFonts w:ascii="Poppins" w:hAnsi="Poppins" w:cs="Poppins"/>
          <w:sz w:val="20"/>
          <w:szCs w:val="20"/>
          <w:lang w:val="en-NZ"/>
        </w:rPr>
        <w:t>response is that it is not able to certify the management plan or report, it must provide the Consent Holder with reasons and recommendations for changes to the plan or report in writing.  The Consent Holder must consider any reasons and recommendations of the Council and resubmit an amended management plan/report for certification.</w:t>
      </w:r>
    </w:p>
    <w:p w14:paraId="23996BBF" w14:textId="2FEBCBB2" w:rsidR="007D70A9" w:rsidRPr="00CF1556" w:rsidRDefault="00FE2814" w:rsidP="00CF1556">
      <w:pPr>
        <w:numPr>
          <w:ilvl w:val="1"/>
          <w:numId w:val="7"/>
        </w:numPr>
        <w:spacing w:after="260" w:line="300" w:lineRule="auto"/>
        <w:ind w:left="1276" w:hanging="567"/>
        <w:jc w:val="left"/>
        <w:rPr>
          <w:rFonts w:ascii="Poppins" w:hAnsi="Poppins" w:cs="Poppins"/>
          <w:bCs/>
          <w:sz w:val="20"/>
          <w:szCs w:val="20"/>
          <w:lang w:val="en-NZ"/>
        </w:rPr>
      </w:pPr>
      <w:r w:rsidRPr="00CF1556">
        <w:rPr>
          <w:rFonts w:ascii="Poppins" w:hAnsi="Poppins" w:cs="Poppins"/>
          <w:bCs/>
          <w:sz w:val="20"/>
          <w:szCs w:val="20"/>
          <w:lang w:val="en-NZ"/>
        </w:rPr>
        <w:t>The review or amendment of a plan or report must follow the process above.</w:t>
      </w:r>
    </w:p>
    <w:p w14:paraId="07D1933F" w14:textId="65FED15E" w:rsidR="00755B7D" w:rsidRPr="00CF1556" w:rsidRDefault="00AB457B" w:rsidP="00CF1556">
      <w:pPr>
        <w:numPr>
          <w:ilvl w:val="1"/>
          <w:numId w:val="7"/>
        </w:numPr>
        <w:spacing w:after="260" w:line="300" w:lineRule="auto"/>
        <w:ind w:left="1276" w:hanging="567"/>
        <w:jc w:val="left"/>
        <w:rPr>
          <w:rFonts w:ascii="Poppins" w:hAnsi="Poppins" w:cs="Poppins"/>
          <w:bCs/>
          <w:sz w:val="20"/>
          <w:szCs w:val="20"/>
          <w:lang w:val="en-NZ"/>
        </w:rPr>
      </w:pPr>
      <w:r w:rsidRPr="00CF1556">
        <w:rPr>
          <w:rFonts w:ascii="Poppins" w:hAnsi="Poppins" w:cs="Poppins"/>
          <w:bCs/>
          <w:sz w:val="20"/>
          <w:szCs w:val="20"/>
          <w:lang w:val="en-NZ"/>
        </w:rPr>
        <w:t>Subject to compliance with (a)-(</w:t>
      </w:r>
      <w:r w:rsidR="00970881" w:rsidRPr="00CF1556">
        <w:rPr>
          <w:rFonts w:ascii="Poppins" w:hAnsi="Poppins" w:cs="Poppins"/>
          <w:bCs/>
          <w:sz w:val="20"/>
          <w:szCs w:val="20"/>
          <w:lang w:val="en-NZ"/>
        </w:rPr>
        <w:t>c</w:t>
      </w:r>
      <w:r w:rsidRPr="00CF1556">
        <w:rPr>
          <w:rFonts w:ascii="Poppins" w:hAnsi="Poppins" w:cs="Poppins"/>
          <w:bCs/>
          <w:sz w:val="20"/>
          <w:szCs w:val="20"/>
          <w:lang w:val="en-NZ"/>
        </w:rPr>
        <w:t>) above, t</w:t>
      </w:r>
      <w:r w:rsidR="005951F3" w:rsidRPr="00CF1556">
        <w:rPr>
          <w:rFonts w:ascii="Poppins" w:hAnsi="Poppins" w:cs="Poppins"/>
          <w:bCs/>
          <w:sz w:val="20"/>
          <w:szCs w:val="20"/>
          <w:lang w:val="en-NZ"/>
        </w:rPr>
        <w:t xml:space="preserve">he </w:t>
      </w:r>
      <w:r w:rsidR="007D70A9" w:rsidRPr="00CF1556">
        <w:rPr>
          <w:rFonts w:ascii="Poppins" w:hAnsi="Poppins" w:cs="Poppins"/>
          <w:bCs/>
          <w:sz w:val="20"/>
          <w:szCs w:val="20"/>
          <w:lang w:val="en-NZ"/>
        </w:rPr>
        <w:t xml:space="preserve">Council must certify a management plan within </w:t>
      </w:r>
      <w:r w:rsidR="005951F3" w:rsidRPr="00CF1556">
        <w:rPr>
          <w:rFonts w:ascii="Poppins" w:hAnsi="Poppins" w:cs="Poppins"/>
          <w:bCs/>
          <w:sz w:val="20"/>
          <w:szCs w:val="20"/>
          <w:lang w:val="en-NZ"/>
        </w:rPr>
        <w:t xml:space="preserve">twenty (20) working days of receipt.  </w:t>
      </w:r>
      <w:r w:rsidR="00FE2814" w:rsidRPr="00CF1556">
        <w:rPr>
          <w:rFonts w:ascii="Poppins" w:hAnsi="Poppins" w:cs="Poppins"/>
          <w:bCs/>
          <w:sz w:val="20"/>
          <w:szCs w:val="20"/>
          <w:lang w:val="en-NZ"/>
        </w:rPr>
        <w:t xml:space="preserve"> </w:t>
      </w:r>
    </w:p>
    <w:p w14:paraId="0DC1D156" w14:textId="7E94F24E" w:rsidR="0082175D" w:rsidRPr="00CF1556" w:rsidRDefault="00FE2814" w:rsidP="00CF1556">
      <w:pPr>
        <w:numPr>
          <w:ilvl w:val="0"/>
          <w:numId w:val="7"/>
        </w:numPr>
        <w:spacing w:after="260" w:line="300" w:lineRule="auto"/>
        <w:rPr>
          <w:rFonts w:ascii="Poppins" w:hAnsi="Poppins" w:cs="Poppins"/>
          <w:sz w:val="20"/>
          <w:szCs w:val="20"/>
          <w:lang w:val="en-NZ"/>
        </w:rPr>
      </w:pPr>
      <w:r w:rsidRPr="00CF1556">
        <w:rPr>
          <w:rFonts w:ascii="Poppins" w:hAnsi="Poppins" w:cs="Poppins"/>
          <w:sz w:val="20"/>
          <w:szCs w:val="20"/>
          <w:lang w:val="en-NZ"/>
        </w:rPr>
        <w:t>The Consent Holder must implement and comply with the certified management plan</w:t>
      </w:r>
      <w:r w:rsidR="006B1CC8" w:rsidRPr="00CF1556">
        <w:rPr>
          <w:rFonts w:ascii="Poppins" w:hAnsi="Poppins" w:cs="Poppins"/>
          <w:sz w:val="20"/>
          <w:szCs w:val="20"/>
          <w:lang w:val="en-NZ"/>
        </w:rPr>
        <w:t xml:space="preserve">. </w:t>
      </w:r>
      <w:r w:rsidR="0077123D" w:rsidRPr="00CF1556">
        <w:rPr>
          <w:rFonts w:ascii="Poppins" w:hAnsi="Poppins" w:cs="Poppins"/>
          <w:sz w:val="20"/>
          <w:szCs w:val="20"/>
          <w:lang w:val="en-NZ"/>
        </w:rPr>
        <w:t xml:space="preserve">A copy of the latest version of the certified management plan must be always kept </w:t>
      </w:r>
      <w:r w:rsidR="008E16F3" w:rsidRPr="00CF1556">
        <w:rPr>
          <w:rFonts w:ascii="Poppins" w:hAnsi="Poppins" w:cs="Poppins"/>
          <w:sz w:val="20"/>
          <w:szCs w:val="20"/>
          <w:lang w:val="en-NZ"/>
        </w:rPr>
        <w:t xml:space="preserve">at the </w:t>
      </w:r>
      <w:r w:rsidR="0077123D" w:rsidRPr="00CF1556">
        <w:rPr>
          <w:rFonts w:ascii="Poppins" w:hAnsi="Poppins" w:cs="Poppins"/>
          <w:sz w:val="20"/>
          <w:szCs w:val="20"/>
          <w:lang w:val="en-NZ"/>
        </w:rPr>
        <w:t>on</w:t>
      </w:r>
      <w:r w:rsidR="008E16F3" w:rsidRPr="00CF1556">
        <w:rPr>
          <w:rFonts w:ascii="Poppins" w:hAnsi="Poppins" w:cs="Poppins"/>
          <w:sz w:val="20"/>
          <w:szCs w:val="20"/>
          <w:lang w:val="en-NZ"/>
        </w:rPr>
        <w:t>-</w:t>
      </w:r>
      <w:r w:rsidR="0077123D" w:rsidRPr="00CF1556">
        <w:rPr>
          <w:rFonts w:ascii="Poppins" w:hAnsi="Poppins" w:cs="Poppins"/>
          <w:sz w:val="20"/>
          <w:szCs w:val="20"/>
          <w:lang w:val="en-NZ"/>
        </w:rPr>
        <w:t xml:space="preserve">site </w:t>
      </w:r>
      <w:r w:rsidR="008E16F3" w:rsidRPr="00CF1556">
        <w:rPr>
          <w:rFonts w:ascii="Poppins" w:hAnsi="Poppins" w:cs="Poppins"/>
          <w:sz w:val="20"/>
          <w:szCs w:val="20"/>
          <w:lang w:val="en-NZ"/>
        </w:rPr>
        <w:t xml:space="preserve">construction office </w:t>
      </w:r>
      <w:r w:rsidR="0077123D" w:rsidRPr="00CF1556">
        <w:rPr>
          <w:rFonts w:ascii="Poppins" w:hAnsi="Poppins" w:cs="Poppins"/>
          <w:sz w:val="20"/>
          <w:szCs w:val="20"/>
          <w:lang w:val="en-NZ"/>
        </w:rPr>
        <w:t>and relevant personnel must be kept informed of their responsibilities under each management plan or report.</w:t>
      </w:r>
    </w:p>
    <w:p w14:paraId="776E2EAA" w14:textId="77777777" w:rsidR="00FF3CE8" w:rsidRPr="00CF1556" w:rsidRDefault="00FF3CE8" w:rsidP="00CF1556">
      <w:pPr>
        <w:pStyle w:val="ListParagraph"/>
        <w:spacing w:before="240" w:after="240" w:line="300" w:lineRule="auto"/>
        <w:rPr>
          <w:rFonts w:ascii="Poppins SemiBold" w:hAnsi="Poppins SemiBold" w:cs="Poppins SemiBold"/>
          <w:sz w:val="20"/>
          <w:szCs w:val="20"/>
        </w:rPr>
      </w:pPr>
    </w:p>
    <w:p w14:paraId="1372E709" w14:textId="77777777" w:rsidR="00FF3CE8" w:rsidRPr="00CF1556" w:rsidRDefault="00FF3CE8" w:rsidP="00CF1556">
      <w:pPr>
        <w:pStyle w:val="ListParagraph"/>
        <w:spacing w:before="240" w:after="240" w:line="300" w:lineRule="auto"/>
        <w:rPr>
          <w:rFonts w:ascii="Poppins SemiBold" w:hAnsi="Poppins SemiBold" w:cs="Poppins SemiBold"/>
          <w:sz w:val="20"/>
          <w:szCs w:val="20"/>
        </w:rPr>
      </w:pPr>
    </w:p>
    <w:p w14:paraId="184A5840" w14:textId="301AE93F" w:rsidR="00D674F7" w:rsidRPr="00CF1556" w:rsidRDefault="000968E7" w:rsidP="00CF1556">
      <w:pPr>
        <w:pStyle w:val="ListParagraph"/>
        <w:spacing w:before="240" w:after="240" w:line="300" w:lineRule="auto"/>
        <w:rPr>
          <w:rFonts w:ascii="Poppins SemiBold" w:hAnsi="Poppins SemiBold" w:cs="Poppins SemiBold"/>
          <w:sz w:val="20"/>
          <w:szCs w:val="20"/>
        </w:rPr>
      </w:pPr>
      <w:r w:rsidRPr="00CF1556">
        <w:rPr>
          <w:rFonts w:ascii="Poppins SemiBold" w:hAnsi="Poppins SemiBold" w:cs="Poppins SemiBold"/>
          <w:sz w:val="20"/>
          <w:szCs w:val="20"/>
        </w:rPr>
        <w:lastRenderedPageBreak/>
        <w:t>PRE-CONSTRUCTION APPROVALS</w:t>
      </w:r>
    </w:p>
    <w:p w14:paraId="3B49922E" w14:textId="56BAAEA8" w:rsidR="000968E7" w:rsidRPr="00CF1556" w:rsidRDefault="00D674F7" w:rsidP="00CF1556">
      <w:pPr>
        <w:spacing w:before="240" w:after="240" w:line="300" w:lineRule="auto"/>
        <w:rPr>
          <w:rFonts w:ascii="Poppins SemiBold" w:hAnsi="Poppins SemiBold" w:cs="Poppins SemiBold"/>
          <w:snapToGrid w:val="0"/>
          <w:sz w:val="20"/>
          <w:szCs w:val="20"/>
          <w:lang w:val="en-US"/>
        </w:rPr>
      </w:pPr>
      <w:r w:rsidRPr="00CF1556">
        <w:rPr>
          <w:rFonts w:ascii="Poppins SemiBold" w:hAnsi="Poppins SemiBold" w:cs="Poppins SemiBold"/>
          <w:sz w:val="20"/>
          <w:szCs w:val="20"/>
        </w:rPr>
        <w:tab/>
      </w:r>
      <w:r w:rsidR="00FB02FB" w:rsidRPr="00CF1556">
        <w:rPr>
          <w:rFonts w:ascii="Poppins SemiBold" w:hAnsi="Poppins SemiBold" w:cs="Poppins SemiBold"/>
          <w:sz w:val="20"/>
          <w:szCs w:val="20"/>
        </w:rPr>
        <w:t>Works commencement</w:t>
      </w:r>
    </w:p>
    <w:p w14:paraId="07D3C049" w14:textId="77777777" w:rsidR="001A4DB9" w:rsidRPr="00CF1556" w:rsidRDefault="001A4DB9" w:rsidP="00CF1556">
      <w:pPr>
        <w:numPr>
          <w:ilvl w:val="0"/>
          <w:numId w:val="7"/>
        </w:numPr>
        <w:spacing w:before="240" w:after="240" w:line="300" w:lineRule="auto"/>
        <w:ind w:left="709" w:hanging="709"/>
        <w:rPr>
          <w:rFonts w:ascii="Poppins" w:hAnsi="Poppins" w:cs="Poppins"/>
          <w:snapToGrid w:val="0"/>
          <w:sz w:val="20"/>
          <w:szCs w:val="20"/>
          <w:lang w:val="en-NZ"/>
        </w:rPr>
      </w:pPr>
      <w:r w:rsidRPr="00CF1556">
        <w:rPr>
          <w:rFonts w:ascii="Poppins" w:hAnsi="Poppins" w:cs="Poppins"/>
          <w:snapToGrid w:val="0"/>
          <w:sz w:val="20"/>
          <w:szCs w:val="20"/>
          <w:lang w:val="en-NZ"/>
        </w:rPr>
        <w:t>Construction works must not commence until the following requirements are met:</w:t>
      </w:r>
    </w:p>
    <w:p w14:paraId="14242930" w14:textId="0F5EF85A" w:rsidR="001A4DB9" w:rsidRPr="00CF1556" w:rsidRDefault="000968E7"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NZ"/>
        </w:rPr>
      </w:pPr>
      <w:r w:rsidRPr="00CF1556">
        <w:rPr>
          <w:rFonts w:ascii="Poppins" w:hAnsi="Poppins" w:cs="Poppins"/>
          <w:snapToGrid w:val="0"/>
          <w:sz w:val="20"/>
          <w:szCs w:val="20"/>
          <w:lang w:val="en-AU"/>
        </w:rPr>
        <w:t>T</w:t>
      </w:r>
      <w:r w:rsidR="001A4DB9" w:rsidRPr="00CF1556">
        <w:rPr>
          <w:rFonts w:ascii="Poppins" w:hAnsi="Poppins" w:cs="Poppins"/>
          <w:snapToGrid w:val="0"/>
          <w:sz w:val="20"/>
          <w:szCs w:val="20"/>
          <w:lang w:val="en-AU"/>
        </w:rPr>
        <w:t xml:space="preserve">he </w:t>
      </w:r>
      <w:r w:rsidRPr="00CF1556">
        <w:rPr>
          <w:rFonts w:ascii="Poppins" w:hAnsi="Poppins" w:cs="Poppins"/>
          <w:snapToGrid w:val="0"/>
          <w:sz w:val="20"/>
          <w:szCs w:val="20"/>
          <w:lang w:val="en-AU"/>
        </w:rPr>
        <w:t>CEMP and related management plans</w:t>
      </w:r>
      <w:r w:rsidR="001A4DB9" w:rsidRPr="00CF1556">
        <w:rPr>
          <w:rFonts w:ascii="Poppins" w:hAnsi="Poppins" w:cs="Poppins"/>
          <w:snapToGrid w:val="0"/>
          <w:sz w:val="20"/>
          <w:szCs w:val="20"/>
          <w:lang w:val="en-AU"/>
        </w:rPr>
        <w:t xml:space="preserve"> required by Condition</w:t>
      </w:r>
      <w:r w:rsidR="00677033" w:rsidRPr="00CF1556">
        <w:rPr>
          <w:rFonts w:ascii="Poppins" w:hAnsi="Poppins" w:cs="Poppins"/>
          <w:snapToGrid w:val="0"/>
          <w:sz w:val="20"/>
          <w:szCs w:val="20"/>
          <w:lang w:val="en-AU"/>
        </w:rPr>
        <w:t>s</w:t>
      </w:r>
      <w:r w:rsidR="001A4DB9" w:rsidRPr="00CF1556">
        <w:rPr>
          <w:rFonts w:ascii="Poppins" w:hAnsi="Poppins" w:cs="Poppins"/>
          <w:snapToGrid w:val="0"/>
          <w:sz w:val="20"/>
          <w:szCs w:val="20"/>
          <w:lang w:val="en-AU"/>
        </w:rPr>
        <w:t xml:space="preserve"> </w:t>
      </w:r>
      <w:r w:rsidR="002009B3" w:rsidRPr="00CF1556">
        <w:rPr>
          <w:rFonts w:ascii="Poppins" w:hAnsi="Poppins" w:cs="Poppins"/>
          <w:snapToGrid w:val="0"/>
          <w:sz w:val="20"/>
          <w:szCs w:val="20"/>
          <w:lang w:val="en-AU"/>
        </w:rPr>
        <w:t>8</w:t>
      </w:r>
      <w:r w:rsidR="00677033" w:rsidRPr="00CF1556">
        <w:rPr>
          <w:rFonts w:ascii="Poppins" w:hAnsi="Poppins" w:cs="Poppins"/>
          <w:snapToGrid w:val="0"/>
          <w:sz w:val="20"/>
          <w:szCs w:val="20"/>
          <w:lang w:val="en-AU"/>
        </w:rPr>
        <w:t>-2</w:t>
      </w:r>
      <w:r w:rsidR="00E15C8E" w:rsidRPr="00CF1556">
        <w:rPr>
          <w:rFonts w:ascii="Poppins" w:hAnsi="Poppins" w:cs="Poppins"/>
          <w:snapToGrid w:val="0"/>
          <w:sz w:val="20"/>
          <w:szCs w:val="20"/>
          <w:lang w:val="en-AU"/>
        </w:rPr>
        <w:t>4</w:t>
      </w:r>
      <w:r w:rsidR="001A4DB9" w:rsidRPr="00CF1556">
        <w:rPr>
          <w:rFonts w:ascii="Poppins" w:hAnsi="Poppins" w:cs="Poppins"/>
          <w:snapToGrid w:val="0"/>
          <w:sz w:val="20"/>
          <w:szCs w:val="20"/>
          <w:lang w:val="en-AU"/>
        </w:rPr>
        <w:t xml:space="preserve"> of this consent ha</w:t>
      </w:r>
      <w:r w:rsidR="00D2051A" w:rsidRPr="00CF1556">
        <w:rPr>
          <w:rFonts w:ascii="Poppins" w:hAnsi="Poppins" w:cs="Poppins"/>
          <w:snapToGrid w:val="0"/>
          <w:sz w:val="20"/>
          <w:szCs w:val="20"/>
          <w:lang w:val="en-AU"/>
        </w:rPr>
        <w:t>ve</w:t>
      </w:r>
      <w:r w:rsidR="001A4DB9" w:rsidRPr="00CF1556">
        <w:rPr>
          <w:rFonts w:ascii="Poppins" w:hAnsi="Poppins" w:cs="Poppins"/>
          <w:snapToGrid w:val="0"/>
          <w:sz w:val="20"/>
          <w:szCs w:val="20"/>
          <w:lang w:val="en-AU"/>
        </w:rPr>
        <w:t xml:space="preserve"> been certified</w:t>
      </w:r>
      <w:r w:rsidR="00397E36" w:rsidRPr="00CF1556">
        <w:rPr>
          <w:rFonts w:ascii="Poppins" w:hAnsi="Poppins" w:cs="Poppins"/>
          <w:snapToGrid w:val="0"/>
          <w:sz w:val="20"/>
          <w:szCs w:val="20"/>
          <w:lang w:val="en-AU"/>
        </w:rPr>
        <w:t>.</w:t>
      </w:r>
    </w:p>
    <w:p w14:paraId="75000ABE" w14:textId="5F621D8F" w:rsidR="000F4DDD" w:rsidRPr="00CF1556" w:rsidRDefault="00397E36"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AU"/>
        </w:rPr>
      </w:pPr>
      <w:r w:rsidRPr="00CF1556">
        <w:rPr>
          <w:rFonts w:ascii="Poppins" w:hAnsi="Poppins" w:cs="Poppins"/>
          <w:snapToGrid w:val="0"/>
          <w:sz w:val="20"/>
          <w:szCs w:val="20"/>
          <w:lang w:val="en-AU"/>
        </w:rPr>
        <w:t>T</w:t>
      </w:r>
      <w:r w:rsidR="001A4DB9" w:rsidRPr="00CF1556">
        <w:rPr>
          <w:rFonts w:ascii="Poppins" w:hAnsi="Poppins" w:cs="Poppins"/>
          <w:snapToGrid w:val="0"/>
          <w:sz w:val="20"/>
          <w:szCs w:val="20"/>
          <w:lang w:val="en-AU"/>
        </w:rPr>
        <w:t xml:space="preserve">he </w:t>
      </w:r>
      <w:r w:rsidRPr="00CF1556">
        <w:rPr>
          <w:rFonts w:ascii="Poppins" w:hAnsi="Poppins" w:cs="Poppins"/>
          <w:snapToGrid w:val="0"/>
          <w:sz w:val="20"/>
          <w:szCs w:val="20"/>
          <w:lang w:val="en-AU"/>
        </w:rPr>
        <w:t>e</w:t>
      </w:r>
      <w:r w:rsidR="001A4DB9" w:rsidRPr="00CF1556">
        <w:rPr>
          <w:rFonts w:ascii="Poppins" w:hAnsi="Poppins" w:cs="Poppins"/>
          <w:snapToGrid w:val="0"/>
          <w:sz w:val="20"/>
          <w:szCs w:val="20"/>
          <w:lang w:val="en-AU"/>
        </w:rPr>
        <w:t>ngineering plans and details addressing the extent of earthworks (including any required buffers), installation of culverts, and flood control bund along the south-western side of the Rama Road on Site 1</w:t>
      </w:r>
      <w:r w:rsidR="00275ADF" w:rsidRPr="00CF1556">
        <w:rPr>
          <w:rFonts w:ascii="Poppins" w:hAnsi="Poppins" w:cs="Poppins"/>
          <w:snapToGrid w:val="0"/>
          <w:sz w:val="20"/>
          <w:szCs w:val="20"/>
          <w:lang w:val="en-AU"/>
        </w:rPr>
        <w:t xml:space="preserve"> ha</w:t>
      </w:r>
      <w:r w:rsidRPr="00CF1556">
        <w:rPr>
          <w:rFonts w:ascii="Poppins" w:hAnsi="Poppins" w:cs="Poppins"/>
          <w:snapToGrid w:val="0"/>
          <w:sz w:val="20"/>
          <w:szCs w:val="20"/>
          <w:lang w:val="en-AU"/>
        </w:rPr>
        <w:t>ve</w:t>
      </w:r>
      <w:r w:rsidR="00275ADF" w:rsidRPr="00CF1556">
        <w:rPr>
          <w:rFonts w:ascii="Poppins" w:hAnsi="Poppins" w:cs="Poppins"/>
          <w:snapToGrid w:val="0"/>
          <w:sz w:val="20"/>
          <w:szCs w:val="20"/>
          <w:lang w:val="en-AU"/>
        </w:rPr>
        <w:t xml:space="preserve"> been certified. </w:t>
      </w:r>
    </w:p>
    <w:p w14:paraId="795EAE60" w14:textId="308400EA" w:rsidR="00D240C5" w:rsidRPr="00CF1556" w:rsidRDefault="00D240C5" w:rsidP="00CF1556">
      <w:pPr>
        <w:spacing w:before="260" w:after="26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napToGrid w:val="0"/>
          <w:sz w:val="20"/>
          <w:szCs w:val="20"/>
          <w:lang w:val="en-US"/>
        </w:rPr>
        <w:t xml:space="preserve">Construction </w:t>
      </w:r>
      <w:r w:rsidR="00B82605" w:rsidRPr="00CF1556">
        <w:rPr>
          <w:rFonts w:ascii="Poppins SemiBold" w:hAnsi="Poppins SemiBold" w:cs="Poppins SemiBold"/>
          <w:snapToGrid w:val="0"/>
          <w:sz w:val="20"/>
          <w:szCs w:val="20"/>
          <w:lang w:val="en-US"/>
        </w:rPr>
        <w:t>Environmental Management Plan (CEMP)</w:t>
      </w:r>
    </w:p>
    <w:p w14:paraId="1105FD2A" w14:textId="77777777" w:rsidR="00397E36" w:rsidRPr="00CF1556" w:rsidRDefault="00322E5D"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napToGrid w:val="0"/>
          <w:sz w:val="20"/>
          <w:szCs w:val="20"/>
          <w:lang w:val="en-NZ"/>
        </w:rPr>
        <w:t>No less than</w:t>
      </w:r>
      <w:r w:rsidR="00397E36" w:rsidRPr="00CF1556">
        <w:rPr>
          <w:rFonts w:ascii="Poppins" w:hAnsi="Poppins" w:cs="Poppins"/>
          <w:snapToGrid w:val="0"/>
          <w:sz w:val="20"/>
          <w:szCs w:val="20"/>
          <w:lang w:val="en-NZ"/>
        </w:rPr>
        <w:t xml:space="preserve"> twenty</w:t>
      </w:r>
      <w:r w:rsidRPr="00CF1556">
        <w:rPr>
          <w:rFonts w:ascii="Poppins" w:hAnsi="Poppins" w:cs="Poppins"/>
          <w:snapToGrid w:val="0"/>
          <w:sz w:val="20"/>
          <w:szCs w:val="20"/>
          <w:lang w:val="en-NZ"/>
        </w:rPr>
        <w:t xml:space="preserve"> (20) </w:t>
      </w:r>
      <w:r w:rsidRPr="00CF1556">
        <w:rPr>
          <w:rFonts w:ascii="Poppins" w:hAnsi="Poppins" w:cs="Poppins"/>
          <w:snapToGrid w:val="0"/>
          <w:sz w:val="20"/>
          <w:szCs w:val="20"/>
          <w:lang w:val="en-US"/>
        </w:rPr>
        <w:t xml:space="preserve">working days prior to the scheduled commencement of any construction works, including earthworks, on Sites 1-3 the Consent Holder must submit a Construction Environmental Management Plan (CEMP) to the Council for certification. </w:t>
      </w:r>
    </w:p>
    <w:p w14:paraId="49E748BB" w14:textId="4696BEF5" w:rsidR="00397E36" w:rsidRPr="00CF1556" w:rsidRDefault="00322E5D"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napToGrid w:val="0"/>
          <w:sz w:val="20"/>
          <w:szCs w:val="20"/>
          <w:lang w:val="en-US"/>
        </w:rPr>
        <w:t>The objective</w:t>
      </w:r>
      <w:r w:rsidR="00397E36" w:rsidRPr="00CF1556">
        <w:rPr>
          <w:rFonts w:ascii="Poppins" w:hAnsi="Poppins" w:cs="Poppins"/>
          <w:snapToGrid w:val="0"/>
          <w:sz w:val="20"/>
          <w:szCs w:val="20"/>
          <w:lang w:val="en-US"/>
        </w:rPr>
        <w:t>s</w:t>
      </w:r>
      <w:r w:rsidRPr="00CF1556">
        <w:rPr>
          <w:rFonts w:ascii="Poppins" w:hAnsi="Poppins" w:cs="Poppins"/>
          <w:snapToGrid w:val="0"/>
          <w:sz w:val="20"/>
          <w:szCs w:val="20"/>
          <w:lang w:val="en-US"/>
        </w:rPr>
        <w:t xml:space="preserve"> of the CEMP </w:t>
      </w:r>
      <w:r w:rsidR="00397E36" w:rsidRPr="00CF1556">
        <w:rPr>
          <w:rFonts w:ascii="Poppins" w:hAnsi="Poppins" w:cs="Poppins"/>
          <w:snapToGrid w:val="0"/>
          <w:sz w:val="20"/>
          <w:szCs w:val="20"/>
          <w:lang w:val="en-US"/>
        </w:rPr>
        <w:t>are</w:t>
      </w:r>
      <w:r w:rsidRPr="00CF1556">
        <w:rPr>
          <w:rFonts w:ascii="Poppins" w:hAnsi="Poppins" w:cs="Poppins"/>
          <w:snapToGrid w:val="0"/>
          <w:sz w:val="20"/>
          <w:szCs w:val="20"/>
          <w:lang w:val="en-US"/>
        </w:rPr>
        <w:t xml:space="preserve"> </w:t>
      </w:r>
      <w:r w:rsidRPr="00CF1556">
        <w:rPr>
          <w:rFonts w:ascii="Poppins" w:hAnsi="Poppins" w:cs="Poppins"/>
          <w:sz w:val="20"/>
          <w:szCs w:val="20"/>
        </w:rPr>
        <w:t>to ensure that</w:t>
      </w:r>
      <w:r w:rsidR="00397E36" w:rsidRPr="00CF1556">
        <w:rPr>
          <w:rFonts w:ascii="Poppins" w:hAnsi="Poppins" w:cs="Poppins"/>
          <w:sz w:val="20"/>
          <w:szCs w:val="20"/>
        </w:rPr>
        <w:t>:</w:t>
      </w:r>
      <w:r w:rsidRPr="00CF1556">
        <w:rPr>
          <w:rFonts w:ascii="Poppins" w:hAnsi="Poppins" w:cs="Poppins"/>
          <w:sz w:val="20"/>
          <w:szCs w:val="20"/>
        </w:rPr>
        <w:t xml:space="preserve"> </w:t>
      </w:r>
    </w:p>
    <w:p w14:paraId="439771BD" w14:textId="7C5BDB2B" w:rsidR="00397E36" w:rsidRPr="00CF1556" w:rsidRDefault="00322E5D" w:rsidP="00CF1556">
      <w:pPr>
        <w:numPr>
          <w:ilvl w:val="1"/>
          <w:numId w:val="7"/>
        </w:numPr>
        <w:spacing w:before="240" w:after="240" w:line="300" w:lineRule="auto"/>
        <w:ind w:left="1276" w:hanging="567"/>
        <w:rPr>
          <w:rFonts w:ascii="Poppins" w:hAnsi="Poppins" w:cs="Poppins"/>
          <w:snapToGrid w:val="0"/>
          <w:sz w:val="20"/>
          <w:szCs w:val="20"/>
          <w:lang w:val="en-US"/>
        </w:rPr>
      </w:pPr>
      <w:r w:rsidRPr="00CF1556">
        <w:rPr>
          <w:rFonts w:ascii="Poppins" w:hAnsi="Poppins" w:cs="Poppins"/>
          <w:sz w:val="20"/>
          <w:szCs w:val="20"/>
        </w:rPr>
        <w:t xml:space="preserve">appropriate environmental management practices </w:t>
      </w:r>
      <w:proofErr w:type="gramStart"/>
      <w:r w:rsidRPr="00CF1556">
        <w:rPr>
          <w:rFonts w:ascii="Poppins" w:hAnsi="Poppins" w:cs="Poppins"/>
          <w:sz w:val="20"/>
          <w:szCs w:val="20"/>
        </w:rPr>
        <w:t>are followed</w:t>
      </w:r>
      <w:proofErr w:type="gramEnd"/>
      <w:r w:rsidR="00397E36" w:rsidRPr="00CF1556">
        <w:rPr>
          <w:rFonts w:ascii="Poppins" w:hAnsi="Poppins" w:cs="Poppins"/>
          <w:sz w:val="20"/>
          <w:szCs w:val="20"/>
        </w:rPr>
        <w:t>;</w:t>
      </w:r>
      <w:r w:rsidRPr="00CF1556">
        <w:rPr>
          <w:rFonts w:ascii="Poppins" w:hAnsi="Poppins" w:cs="Poppins"/>
          <w:sz w:val="20"/>
          <w:szCs w:val="20"/>
        </w:rPr>
        <w:t xml:space="preserve"> </w:t>
      </w:r>
    </w:p>
    <w:p w14:paraId="3AAF4451" w14:textId="38BDCDF1" w:rsidR="00EB0FED" w:rsidRPr="00CF1556" w:rsidRDefault="00397E36" w:rsidP="00CF1556">
      <w:pPr>
        <w:numPr>
          <w:ilvl w:val="1"/>
          <w:numId w:val="7"/>
        </w:numPr>
        <w:spacing w:before="240" w:after="240" w:line="300" w:lineRule="auto"/>
        <w:ind w:left="1276" w:hanging="567"/>
        <w:rPr>
          <w:rFonts w:ascii="Poppins" w:hAnsi="Poppins" w:cs="Poppins"/>
          <w:snapToGrid w:val="0"/>
          <w:sz w:val="20"/>
          <w:szCs w:val="20"/>
          <w:lang w:val="en-US"/>
        </w:rPr>
      </w:pPr>
      <w:r w:rsidRPr="00CF1556">
        <w:rPr>
          <w:rFonts w:ascii="Poppins" w:hAnsi="Poppins" w:cs="Poppins"/>
          <w:sz w:val="20"/>
          <w:szCs w:val="20"/>
        </w:rPr>
        <w:t xml:space="preserve">the construction effects of the </w:t>
      </w:r>
      <w:r w:rsidR="006C1620" w:rsidRPr="00CF1556">
        <w:rPr>
          <w:rFonts w:ascii="Poppins" w:hAnsi="Poppins" w:cs="Poppins"/>
          <w:sz w:val="20"/>
          <w:szCs w:val="20"/>
        </w:rPr>
        <w:t>p</w:t>
      </w:r>
      <w:r w:rsidRPr="00CF1556">
        <w:rPr>
          <w:rFonts w:ascii="Poppins" w:hAnsi="Poppins" w:cs="Poppins"/>
          <w:sz w:val="20"/>
          <w:szCs w:val="20"/>
        </w:rPr>
        <w:t>roject are in accordance with the assessments accompanying the resource consent application</w:t>
      </w:r>
      <w:r w:rsidR="00EB0FED" w:rsidRPr="00CF1556">
        <w:rPr>
          <w:rFonts w:ascii="Poppins" w:hAnsi="Poppins" w:cs="Poppins"/>
          <w:sz w:val="20"/>
          <w:szCs w:val="20"/>
        </w:rPr>
        <w:t>; and</w:t>
      </w:r>
      <w:r w:rsidRPr="00CF1556">
        <w:rPr>
          <w:rFonts w:ascii="Poppins" w:hAnsi="Poppins" w:cs="Poppins"/>
          <w:sz w:val="20"/>
          <w:szCs w:val="20"/>
        </w:rPr>
        <w:t xml:space="preserve"> </w:t>
      </w:r>
    </w:p>
    <w:p w14:paraId="39B4FB63" w14:textId="5E363D45" w:rsidR="00322E5D" w:rsidRPr="00CF1556" w:rsidRDefault="00322E5D" w:rsidP="00CF1556">
      <w:pPr>
        <w:numPr>
          <w:ilvl w:val="1"/>
          <w:numId w:val="7"/>
        </w:numPr>
        <w:spacing w:before="240" w:after="240" w:line="300" w:lineRule="auto"/>
        <w:ind w:left="1276" w:hanging="567"/>
        <w:rPr>
          <w:rFonts w:ascii="Poppins" w:hAnsi="Poppins" w:cs="Poppins"/>
          <w:snapToGrid w:val="0"/>
          <w:sz w:val="20"/>
          <w:szCs w:val="20"/>
          <w:lang w:val="en-US"/>
        </w:rPr>
      </w:pPr>
      <w:r w:rsidRPr="00CF1556">
        <w:rPr>
          <w:rFonts w:ascii="Poppins" w:hAnsi="Poppins" w:cs="Poppins"/>
          <w:sz w:val="20"/>
          <w:szCs w:val="20"/>
        </w:rPr>
        <w:t xml:space="preserve">adverse construction effects are minimised to the extent practicable. </w:t>
      </w:r>
    </w:p>
    <w:p w14:paraId="2BE6845E" w14:textId="76B12C13" w:rsidR="00BA229B" w:rsidRPr="00CF1556" w:rsidRDefault="00BA229B" w:rsidP="00CF1556">
      <w:pPr>
        <w:pStyle w:val="ListParagraph"/>
        <w:numPr>
          <w:ilvl w:val="0"/>
          <w:numId w:val="7"/>
        </w:numPr>
        <w:spacing w:before="240" w:after="240" w:line="300" w:lineRule="auto"/>
        <w:contextualSpacing w:val="0"/>
        <w:rPr>
          <w:rFonts w:ascii="Poppins" w:hAnsi="Poppins" w:cs="Poppins"/>
          <w:snapToGrid w:val="0"/>
          <w:sz w:val="20"/>
          <w:szCs w:val="20"/>
          <w:lang w:val="en-US"/>
        </w:rPr>
      </w:pPr>
      <w:r w:rsidRPr="00CF1556">
        <w:rPr>
          <w:rFonts w:ascii="Poppins" w:hAnsi="Poppins" w:cs="Poppins"/>
          <w:sz w:val="20"/>
          <w:szCs w:val="20"/>
        </w:rPr>
        <w:t>T</w:t>
      </w:r>
      <w:r w:rsidR="00EB0FED" w:rsidRPr="00CF1556">
        <w:rPr>
          <w:rFonts w:ascii="Poppins" w:hAnsi="Poppins" w:cs="Poppins"/>
          <w:sz w:val="20"/>
          <w:szCs w:val="20"/>
        </w:rPr>
        <w:t>he CEMP shall</w:t>
      </w:r>
      <w:r w:rsidRPr="00CF1556">
        <w:rPr>
          <w:rFonts w:ascii="Poppins" w:hAnsi="Poppins" w:cs="Poppins"/>
          <w:sz w:val="20"/>
          <w:szCs w:val="20"/>
        </w:rPr>
        <w:t xml:space="preserve"> detail the environmental monitoring and management procedures to </w:t>
      </w:r>
      <w:proofErr w:type="gramStart"/>
      <w:r w:rsidRPr="00CF1556">
        <w:rPr>
          <w:rFonts w:ascii="Poppins" w:hAnsi="Poppins" w:cs="Poppins"/>
          <w:sz w:val="20"/>
          <w:szCs w:val="20"/>
        </w:rPr>
        <w:t>be implemented</w:t>
      </w:r>
      <w:proofErr w:type="gramEnd"/>
      <w:r w:rsidRPr="00CF1556">
        <w:rPr>
          <w:rFonts w:ascii="Poppins" w:hAnsi="Poppins" w:cs="Poppins"/>
          <w:sz w:val="20"/>
          <w:szCs w:val="20"/>
        </w:rPr>
        <w:t xml:space="preserve"> during the construction phase</w:t>
      </w:r>
      <w:r w:rsidR="00EB0FED" w:rsidRPr="00CF1556">
        <w:rPr>
          <w:rFonts w:ascii="Poppins" w:hAnsi="Poppins" w:cs="Poppins"/>
          <w:sz w:val="20"/>
          <w:szCs w:val="20"/>
        </w:rPr>
        <w:t>.</w:t>
      </w:r>
      <w:r w:rsidRPr="00CF1556">
        <w:rPr>
          <w:rFonts w:ascii="Poppins" w:hAnsi="Poppins" w:cs="Poppins"/>
          <w:sz w:val="20"/>
          <w:szCs w:val="20"/>
        </w:rPr>
        <w:t xml:space="preserve"> </w:t>
      </w:r>
    </w:p>
    <w:p w14:paraId="21D35639" w14:textId="78078078" w:rsidR="00B53595" w:rsidRPr="00CF1556" w:rsidRDefault="00B53595"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napToGrid w:val="0"/>
          <w:sz w:val="20"/>
          <w:szCs w:val="20"/>
          <w:lang w:val="en-US"/>
        </w:rPr>
        <w:t xml:space="preserve">The CEMP shall include the following plans: </w:t>
      </w:r>
    </w:p>
    <w:p w14:paraId="7372A157" w14:textId="533C468A" w:rsidR="00B53595" w:rsidRPr="00CF1556" w:rsidRDefault="00B53595"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napToGrid w:val="0"/>
          <w:sz w:val="20"/>
          <w:szCs w:val="20"/>
          <w:lang w:val="en-US"/>
        </w:rPr>
        <w:t xml:space="preserve">Erosion and </w:t>
      </w:r>
      <w:r w:rsidR="00B95351" w:rsidRPr="00CF1556">
        <w:rPr>
          <w:rFonts w:ascii="Poppins" w:hAnsi="Poppins" w:cs="Poppins"/>
          <w:snapToGrid w:val="0"/>
          <w:sz w:val="20"/>
          <w:szCs w:val="20"/>
          <w:lang w:val="en-US"/>
        </w:rPr>
        <w:t>S</w:t>
      </w:r>
      <w:r w:rsidRPr="00CF1556">
        <w:rPr>
          <w:rFonts w:ascii="Poppins" w:hAnsi="Poppins" w:cs="Poppins"/>
          <w:snapToGrid w:val="0"/>
          <w:sz w:val="20"/>
          <w:szCs w:val="20"/>
          <w:lang w:val="en-US"/>
        </w:rPr>
        <w:t xml:space="preserve">ediment </w:t>
      </w:r>
      <w:r w:rsidR="00B95351" w:rsidRPr="00CF1556">
        <w:rPr>
          <w:rFonts w:ascii="Poppins" w:hAnsi="Poppins" w:cs="Poppins"/>
          <w:snapToGrid w:val="0"/>
          <w:sz w:val="20"/>
          <w:szCs w:val="20"/>
          <w:lang w:val="en-US"/>
        </w:rPr>
        <w:t>C</w:t>
      </w:r>
      <w:r w:rsidRPr="00CF1556">
        <w:rPr>
          <w:rFonts w:ascii="Poppins" w:hAnsi="Poppins" w:cs="Poppins"/>
          <w:snapToGrid w:val="0"/>
          <w:sz w:val="20"/>
          <w:szCs w:val="20"/>
          <w:lang w:val="en-US"/>
        </w:rPr>
        <w:t xml:space="preserve">ontrol </w:t>
      </w:r>
      <w:r w:rsidR="00B95351" w:rsidRPr="00CF1556">
        <w:rPr>
          <w:rFonts w:ascii="Poppins" w:hAnsi="Poppins" w:cs="Poppins"/>
          <w:snapToGrid w:val="0"/>
          <w:sz w:val="20"/>
          <w:szCs w:val="20"/>
          <w:lang w:val="en-US"/>
        </w:rPr>
        <w:t>P</w:t>
      </w:r>
      <w:r w:rsidRPr="00CF1556">
        <w:rPr>
          <w:rFonts w:ascii="Poppins" w:hAnsi="Poppins" w:cs="Poppins"/>
          <w:snapToGrid w:val="0"/>
          <w:sz w:val="20"/>
          <w:szCs w:val="20"/>
          <w:lang w:val="en-US"/>
        </w:rPr>
        <w:t>lan</w:t>
      </w:r>
      <w:r w:rsidR="00947D73" w:rsidRPr="00CF1556">
        <w:rPr>
          <w:rFonts w:ascii="Poppins" w:hAnsi="Poppins" w:cs="Poppins"/>
          <w:snapToGrid w:val="0"/>
          <w:sz w:val="20"/>
          <w:szCs w:val="20"/>
          <w:lang w:val="en-US"/>
        </w:rPr>
        <w:t xml:space="preserve"> (ESCP)</w:t>
      </w:r>
    </w:p>
    <w:p w14:paraId="26F2F2C9" w14:textId="5740FE8F" w:rsidR="00B53595" w:rsidRPr="00CF1556" w:rsidRDefault="00B53595" w:rsidP="00CF1556">
      <w:pPr>
        <w:pStyle w:val="ListParagraph"/>
        <w:numPr>
          <w:ilvl w:val="1"/>
          <w:numId w:val="7"/>
        </w:numPr>
        <w:spacing w:before="120" w:after="120" w:line="300" w:lineRule="auto"/>
        <w:ind w:left="1276" w:hanging="567"/>
        <w:rPr>
          <w:rFonts w:ascii="Poppins" w:hAnsi="Poppins" w:cs="Poppins"/>
          <w:snapToGrid w:val="0"/>
          <w:sz w:val="20"/>
          <w:szCs w:val="20"/>
          <w:lang w:val="en-US"/>
        </w:rPr>
      </w:pPr>
      <w:r w:rsidRPr="00CF1556">
        <w:rPr>
          <w:rFonts w:ascii="Poppins" w:hAnsi="Poppins" w:cs="Poppins"/>
          <w:sz w:val="20"/>
          <w:szCs w:val="20"/>
          <w:lang w:val="en-US"/>
        </w:rPr>
        <w:t>Native Avifauna Management Plan (NAMP)</w:t>
      </w:r>
    </w:p>
    <w:p w14:paraId="5158DA2B" w14:textId="77777777" w:rsidR="00B53595" w:rsidRPr="00CF1556" w:rsidRDefault="00B53595"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lang w:val="en-US"/>
        </w:rPr>
        <w:t>Native Fish Capture and Relocation Plan (NFCRP)</w:t>
      </w:r>
    </w:p>
    <w:p w14:paraId="58B67298" w14:textId="77777777" w:rsidR="00B53595" w:rsidRPr="00CF1556" w:rsidRDefault="00B53595"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lang w:val="en-US"/>
        </w:rPr>
        <w:t>Lizard Management Plan (LMP)</w:t>
      </w:r>
    </w:p>
    <w:p w14:paraId="39588D98" w14:textId="276436BE" w:rsidR="0CF1BF2C" w:rsidRPr="00CF1556" w:rsidRDefault="00B53595" w:rsidP="00CF1556">
      <w:pPr>
        <w:pStyle w:val="ListParagraph"/>
        <w:numPr>
          <w:ilvl w:val="1"/>
          <w:numId w:val="7"/>
        </w:numPr>
        <w:spacing w:before="120" w:after="120" w:line="300" w:lineRule="auto"/>
        <w:ind w:left="1276" w:hanging="567"/>
        <w:rPr>
          <w:rFonts w:ascii="Poppins" w:hAnsi="Poppins" w:cs="Poppins"/>
          <w:sz w:val="20"/>
          <w:szCs w:val="20"/>
          <w:lang w:val="en-US"/>
        </w:rPr>
      </w:pPr>
      <w:r w:rsidRPr="00CF1556">
        <w:rPr>
          <w:rFonts w:ascii="Poppins" w:hAnsi="Poppins" w:cs="Poppins"/>
          <w:sz w:val="20"/>
          <w:szCs w:val="20"/>
          <w:lang w:val="en-US"/>
        </w:rPr>
        <w:t>Bat Management Plan (BMP)</w:t>
      </w:r>
    </w:p>
    <w:p w14:paraId="385C3939" w14:textId="77777777" w:rsidR="00970881" w:rsidRPr="00CF1556" w:rsidRDefault="00970881" w:rsidP="00CF1556">
      <w:pPr>
        <w:pStyle w:val="ListParagraph"/>
        <w:spacing w:before="120" w:after="120" w:line="300" w:lineRule="auto"/>
        <w:ind w:left="1276"/>
        <w:rPr>
          <w:rFonts w:ascii="Poppins" w:hAnsi="Poppins" w:cs="Poppins"/>
          <w:sz w:val="20"/>
          <w:szCs w:val="20"/>
          <w:lang w:val="en-US"/>
        </w:rPr>
      </w:pPr>
    </w:p>
    <w:p w14:paraId="42201DC8" w14:textId="3B877B70" w:rsidR="00707F87" w:rsidRPr="00CF1556" w:rsidRDefault="00707F87" w:rsidP="00CF1556">
      <w:pPr>
        <w:pStyle w:val="ListParagraph"/>
        <w:spacing w:before="120" w:after="120" w:line="300" w:lineRule="auto"/>
        <w:ind w:left="709"/>
        <w:contextualSpacing w:val="0"/>
        <w:rPr>
          <w:rFonts w:ascii="Poppins" w:hAnsi="Poppins" w:cs="Poppins"/>
          <w:snapToGrid w:val="0"/>
          <w:sz w:val="20"/>
          <w:szCs w:val="20"/>
          <w:lang w:val="en-US"/>
        </w:rPr>
      </w:pPr>
      <w:r w:rsidRPr="00CF1556">
        <w:rPr>
          <w:rFonts w:ascii="Poppins SemiBold" w:hAnsi="Poppins SemiBold" w:cs="Poppins SemiBold"/>
          <w:i/>
          <w:iCs/>
          <w:sz w:val="20"/>
          <w:szCs w:val="20"/>
          <w:lang w:val="en-US"/>
        </w:rPr>
        <w:lastRenderedPageBreak/>
        <w:t>Advice Note</w:t>
      </w:r>
      <w:r w:rsidRPr="00CF1556">
        <w:rPr>
          <w:rFonts w:ascii="Poppins" w:hAnsi="Poppins" w:cs="Poppins"/>
          <w:sz w:val="20"/>
          <w:szCs w:val="20"/>
          <w:lang w:val="en-US"/>
        </w:rPr>
        <w:t xml:space="preserve">: </w:t>
      </w:r>
      <w:r w:rsidRPr="00CF1556">
        <w:rPr>
          <w:rFonts w:ascii="Poppins" w:hAnsi="Poppins" w:cs="Poppins"/>
          <w:i/>
          <w:iCs/>
          <w:sz w:val="20"/>
          <w:szCs w:val="20"/>
          <w:lang w:val="en-US"/>
        </w:rPr>
        <w:t>The Consent Holder will need to ensure that it has all the necessary permits from other Government Agencies for the transfer of native species if they are required.</w:t>
      </w:r>
    </w:p>
    <w:p w14:paraId="3BC043EE" w14:textId="02510473" w:rsidR="006D48EE" w:rsidRPr="00CF1556" w:rsidRDefault="006D48EE" w:rsidP="00CF1556">
      <w:pPr>
        <w:numPr>
          <w:ilvl w:val="0"/>
          <w:numId w:val="7"/>
        </w:numPr>
        <w:spacing w:before="240" w:after="240" w:line="300" w:lineRule="auto"/>
        <w:ind w:left="709" w:hanging="709"/>
        <w:rPr>
          <w:rFonts w:ascii="Poppins SemiBold" w:hAnsi="Poppins SemiBold" w:cs="Poppins SemiBold"/>
          <w:snapToGrid w:val="0"/>
          <w:sz w:val="20"/>
          <w:szCs w:val="20"/>
          <w:lang w:val="en-US"/>
        </w:rPr>
      </w:pPr>
      <w:r w:rsidRPr="00CF1556">
        <w:rPr>
          <w:rFonts w:ascii="Poppins" w:hAnsi="Poppins" w:cs="Poppins"/>
          <w:sz w:val="20"/>
          <w:szCs w:val="20"/>
        </w:rPr>
        <w:t xml:space="preserve">The Consent Holder may amend the </w:t>
      </w:r>
      <w:r w:rsidRPr="00CF1556">
        <w:rPr>
          <w:rFonts w:ascii="Poppins" w:hAnsi="Poppins" w:cs="Poppins"/>
          <w:sz w:val="20"/>
          <w:szCs w:val="20"/>
          <w:lang w:val="en-US"/>
        </w:rPr>
        <w:t>CEMP</w:t>
      </w:r>
      <w:r w:rsidRPr="00CF1556">
        <w:rPr>
          <w:rFonts w:ascii="Poppins" w:hAnsi="Poppins" w:cs="Poppins"/>
          <w:sz w:val="20"/>
          <w:szCs w:val="20"/>
        </w:rPr>
        <w:t xml:space="preserve"> at any time </w:t>
      </w:r>
      <w:r w:rsidRPr="00CF1556">
        <w:rPr>
          <w:rStyle w:val="normaltextrun"/>
          <w:rFonts w:ascii="Poppins" w:eastAsiaTheme="majorEastAsia" w:hAnsi="Poppins" w:cs="Poppins"/>
          <w:sz w:val="20"/>
          <w:szCs w:val="20"/>
          <w:shd w:val="clear" w:color="auto" w:fill="FFFFFF"/>
        </w:rPr>
        <w:t xml:space="preserve">and submit the amended plan to the Council’s </w:t>
      </w:r>
      <w:r w:rsidR="008C63D0" w:rsidRPr="00CF1556">
        <w:rPr>
          <w:rStyle w:val="normaltextrun"/>
          <w:rFonts w:ascii="Poppins" w:eastAsiaTheme="majorEastAsia" w:hAnsi="Poppins" w:cs="Poppins"/>
          <w:sz w:val="20"/>
          <w:szCs w:val="20"/>
          <w:shd w:val="clear" w:color="auto" w:fill="FFFFFF"/>
        </w:rPr>
        <w:t>Compliance Monitoring Manager</w:t>
      </w:r>
      <w:r w:rsidRPr="00CF1556">
        <w:rPr>
          <w:rStyle w:val="normaltextrun"/>
          <w:rFonts w:ascii="Poppins" w:eastAsiaTheme="majorEastAsia" w:hAnsi="Poppins" w:cs="Poppins"/>
          <w:sz w:val="20"/>
          <w:szCs w:val="20"/>
          <w:shd w:val="clear" w:color="auto" w:fill="FFFFFF"/>
        </w:rPr>
        <w:t xml:space="preserve"> for certification</w:t>
      </w:r>
      <w:proofErr w:type="gramStart"/>
      <w:r w:rsidRPr="00CF1556">
        <w:rPr>
          <w:rStyle w:val="normaltextrun"/>
          <w:rFonts w:ascii="Poppins" w:eastAsiaTheme="majorEastAsia" w:hAnsi="Poppins" w:cs="Poppins"/>
          <w:sz w:val="20"/>
          <w:szCs w:val="20"/>
          <w:shd w:val="clear" w:color="auto" w:fill="FFFFFF"/>
        </w:rPr>
        <w:t xml:space="preserve">.  </w:t>
      </w:r>
      <w:proofErr w:type="gramEnd"/>
      <w:r w:rsidRPr="00CF1556">
        <w:rPr>
          <w:rStyle w:val="normaltextrun"/>
          <w:rFonts w:ascii="Poppins" w:eastAsiaTheme="majorEastAsia" w:hAnsi="Poppins" w:cs="Poppins"/>
          <w:sz w:val="20"/>
          <w:szCs w:val="20"/>
          <w:shd w:val="clear" w:color="auto" w:fill="FFFFFF"/>
        </w:rPr>
        <w:t xml:space="preserve">The most recent certified version of the </w:t>
      </w:r>
      <w:r w:rsidRPr="00CF1556">
        <w:rPr>
          <w:rFonts w:ascii="Poppins" w:hAnsi="Poppins" w:cs="Poppins"/>
          <w:sz w:val="20"/>
          <w:szCs w:val="20"/>
          <w:lang w:val="en-US"/>
        </w:rPr>
        <w:t>CEMP</w:t>
      </w:r>
      <w:r w:rsidRPr="00CF1556">
        <w:rPr>
          <w:rStyle w:val="normaltextrun"/>
          <w:rFonts w:ascii="Poppins" w:eastAsiaTheme="majorEastAsia" w:hAnsi="Poppins" w:cs="Poppins"/>
          <w:sz w:val="20"/>
          <w:szCs w:val="20"/>
          <w:shd w:val="clear" w:color="auto" w:fill="FFFFFF"/>
          <w:lang w:val="en-US"/>
        </w:rPr>
        <w:t xml:space="preserve"> </w:t>
      </w:r>
      <w:r w:rsidRPr="00CF1556">
        <w:rPr>
          <w:rStyle w:val="normaltextrun"/>
          <w:rFonts w:ascii="Poppins" w:eastAsiaTheme="majorEastAsia" w:hAnsi="Poppins" w:cs="Poppins"/>
          <w:sz w:val="20"/>
          <w:szCs w:val="20"/>
          <w:shd w:val="clear" w:color="auto" w:fill="FFFFFF"/>
        </w:rPr>
        <w:t xml:space="preserve">must </w:t>
      </w:r>
      <w:proofErr w:type="gramStart"/>
      <w:r w:rsidRPr="00CF1556">
        <w:rPr>
          <w:rStyle w:val="normaltextrun"/>
          <w:rFonts w:ascii="Poppins" w:eastAsiaTheme="majorEastAsia" w:hAnsi="Poppins" w:cs="Poppins"/>
          <w:sz w:val="20"/>
          <w:szCs w:val="20"/>
          <w:shd w:val="clear" w:color="auto" w:fill="FFFFFF"/>
        </w:rPr>
        <w:t>be used</w:t>
      </w:r>
      <w:proofErr w:type="gramEnd"/>
      <w:r w:rsidRPr="00CF1556">
        <w:rPr>
          <w:rStyle w:val="normaltextrun"/>
          <w:rFonts w:ascii="Poppins" w:eastAsiaTheme="majorEastAsia" w:hAnsi="Poppins" w:cs="Poppins"/>
          <w:sz w:val="20"/>
          <w:szCs w:val="20"/>
          <w:shd w:val="clear" w:color="auto" w:fill="FFFFFF"/>
        </w:rPr>
        <w:t xml:space="preserve"> for compliance purposes.</w:t>
      </w:r>
      <w:r w:rsidRPr="00CF1556">
        <w:rPr>
          <w:rStyle w:val="eop"/>
          <w:rFonts w:ascii="Poppins" w:eastAsiaTheme="majorEastAsia" w:hAnsi="Poppins" w:cs="Poppins"/>
          <w:sz w:val="20"/>
          <w:szCs w:val="20"/>
          <w:shd w:val="clear" w:color="auto" w:fill="FFFFFF"/>
        </w:rPr>
        <w:t> </w:t>
      </w:r>
    </w:p>
    <w:p w14:paraId="7BC0C0F8" w14:textId="7354FD10" w:rsidR="00575F29" w:rsidRPr="00CF1556" w:rsidRDefault="00575F29" w:rsidP="00CF1556">
      <w:pPr>
        <w:spacing w:before="240" w:after="24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napToGrid w:val="0"/>
          <w:sz w:val="20"/>
          <w:szCs w:val="20"/>
          <w:lang w:val="en-US"/>
        </w:rPr>
        <w:t xml:space="preserve">Erosion and </w:t>
      </w:r>
      <w:r w:rsidR="00A455D7" w:rsidRPr="00CF1556">
        <w:rPr>
          <w:rFonts w:ascii="Poppins SemiBold" w:hAnsi="Poppins SemiBold" w:cs="Poppins SemiBold"/>
          <w:snapToGrid w:val="0"/>
          <w:sz w:val="20"/>
          <w:szCs w:val="20"/>
          <w:lang w:val="en-US"/>
        </w:rPr>
        <w:t>S</w:t>
      </w:r>
      <w:r w:rsidRPr="00CF1556">
        <w:rPr>
          <w:rFonts w:ascii="Poppins SemiBold" w:hAnsi="Poppins SemiBold" w:cs="Poppins SemiBold"/>
          <w:snapToGrid w:val="0"/>
          <w:sz w:val="20"/>
          <w:szCs w:val="20"/>
          <w:lang w:val="en-US"/>
        </w:rPr>
        <w:t xml:space="preserve">ediment </w:t>
      </w:r>
      <w:r w:rsidR="00A455D7" w:rsidRPr="00CF1556">
        <w:rPr>
          <w:rFonts w:ascii="Poppins SemiBold" w:hAnsi="Poppins SemiBold" w:cs="Poppins SemiBold"/>
          <w:snapToGrid w:val="0"/>
          <w:sz w:val="20"/>
          <w:szCs w:val="20"/>
          <w:lang w:val="en-US"/>
        </w:rPr>
        <w:t>C</w:t>
      </w:r>
      <w:r w:rsidRPr="00CF1556">
        <w:rPr>
          <w:rFonts w:ascii="Poppins SemiBold" w:hAnsi="Poppins SemiBold" w:cs="Poppins SemiBold"/>
          <w:snapToGrid w:val="0"/>
          <w:sz w:val="20"/>
          <w:szCs w:val="20"/>
          <w:lang w:val="en-US"/>
        </w:rPr>
        <w:t xml:space="preserve">ontrol </w:t>
      </w:r>
      <w:r w:rsidR="00A455D7" w:rsidRPr="00CF1556">
        <w:rPr>
          <w:rFonts w:ascii="Poppins SemiBold" w:hAnsi="Poppins SemiBold" w:cs="Poppins SemiBold"/>
          <w:snapToGrid w:val="0"/>
          <w:sz w:val="20"/>
          <w:szCs w:val="20"/>
          <w:lang w:val="en-US"/>
        </w:rPr>
        <w:t>P</w:t>
      </w:r>
      <w:r w:rsidRPr="00CF1556">
        <w:rPr>
          <w:rFonts w:ascii="Poppins SemiBold" w:hAnsi="Poppins SemiBold" w:cs="Poppins SemiBold"/>
          <w:snapToGrid w:val="0"/>
          <w:sz w:val="20"/>
          <w:szCs w:val="20"/>
          <w:lang w:val="en-US"/>
        </w:rPr>
        <w:t>lan</w:t>
      </w:r>
      <w:r w:rsidR="00947D73" w:rsidRPr="00CF1556">
        <w:rPr>
          <w:rFonts w:ascii="Poppins SemiBold" w:hAnsi="Poppins SemiBold" w:cs="Poppins SemiBold"/>
          <w:snapToGrid w:val="0"/>
          <w:sz w:val="20"/>
          <w:szCs w:val="20"/>
          <w:lang w:val="en-US"/>
        </w:rPr>
        <w:t xml:space="preserve"> (ESCP)</w:t>
      </w:r>
    </w:p>
    <w:p w14:paraId="70B767D0" w14:textId="1C9A0745" w:rsidR="00B75CF2" w:rsidRPr="00CF1556" w:rsidRDefault="00C33AC8" w:rsidP="00CF1556">
      <w:pPr>
        <w:numPr>
          <w:ilvl w:val="0"/>
          <w:numId w:val="7"/>
        </w:numPr>
        <w:spacing w:before="240" w:after="240" w:line="300" w:lineRule="auto"/>
        <w:ind w:left="709" w:hanging="709"/>
        <w:rPr>
          <w:rFonts w:ascii="Poppins" w:eastAsiaTheme="majorEastAsia" w:hAnsi="Poppins" w:cs="Poppins"/>
          <w:sz w:val="20"/>
          <w:szCs w:val="20"/>
        </w:rPr>
      </w:pPr>
      <w:r w:rsidRPr="00CF1556">
        <w:rPr>
          <w:rFonts w:ascii="Poppins" w:eastAsiaTheme="majorEastAsia" w:hAnsi="Poppins" w:cs="Poppins"/>
          <w:sz w:val="20"/>
          <w:szCs w:val="20"/>
        </w:rPr>
        <w:t xml:space="preserve">The </w:t>
      </w:r>
      <w:r w:rsidR="00947D73" w:rsidRPr="00CF1556">
        <w:rPr>
          <w:rFonts w:ascii="Poppins" w:eastAsiaTheme="majorEastAsia" w:hAnsi="Poppins" w:cs="Poppins"/>
          <w:sz w:val="20"/>
          <w:szCs w:val="20"/>
        </w:rPr>
        <w:t>ESCP</w:t>
      </w:r>
      <w:r w:rsidRPr="00CF1556">
        <w:rPr>
          <w:rFonts w:ascii="Poppins" w:eastAsiaTheme="majorEastAsia" w:hAnsi="Poppins" w:cs="Poppins"/>
          <w:sz w:val="20"/>
          <w:szCs w:val="20"/>
        </w:rPr>
        <w:t xml:space="preserve"> </w:t>
      </w:r>
      <w:r w:rsidR="008B0263" w:rsidRPr="00CF1556">
        <w:rPr>
          <w:rFonts w:ascii="Poppins" w:eastAsiaTheme="majorEastAsia" w:hAnsi="Poppins" w:cs="Poppins"/>
          <w:sz w:val="20"/>
          <w:szCs w:val="20"/>
        </w:rPr>
        <w:t xml:space="preserve">required under condition </w:t>
      </w:r>
      <w:r w:rsidR="00E47628" w:rsidRPr="00CF1556">
        <w:rPr>
          <w:rFonts w:ascii="Poppins" w:eastAsiaTheme="majorEastAsia" w:hAnsi="Poppins" w:cs="Poppins"/>
          <w:sz w:val="20"/>
          <w:szCs w:val="20"/>
        </w:rPr>
        <w:t>1</w:t>
      </w:r>
      <w:r w:rsidR="00E15C8E" w:rsidRPr="00CF1556">
        <w:rPr>
          <w:rFonts w:ascii="Poppins" w:eastAsiaTheme="majorEastAsia" w:hAnsi="Poppins" w:cs="Poppins"/>
          <w:sz w:val="20"/>
          <w:szCs w:val="20"/>
        </w:rPr>
        <w:t>1</w:t>
      </w:r>
      <w:r w:rsidR="00D017A6" w:rsidRPr="00CF1556">
        <w:rPr>
          <w:rFonts w:ascii="Poppins" w:eastAsiaTheme="majorEastAsia" w:hAnsi="Poppins" w:cs="Poppins"/>
          <w:sz w:val="20"/>
          <w:szCs w:val="20"/>
        </w:rPr>
        <w:t>(a)</w:t>
      </w:r>
      <w:r w:rsidR="008B0263" w:rsidRPr="00CF1556">
        <w:rPr>
          <w:rFonts w:ascii="Poppins" w:eastAsiaTheme="majorEastAsia" w:hAnsi="Poppins" w:cs="Poppins"/>
          <w:sz w:val="20"/>
          <w:szCs w:val="20"/>
        </w:rPr>
        <w:t xml:space="preserve"> </w:t>
      </w:r>
      <w:r w:rsidRPr="00CF1556">
        <w:rPr>
          <w:rFonts w:ascii="Poppins" w:eastAsiaTheme="majorEastAsia" w:hAnsi="Poppins" w:cs="Poppins"/>
          <w:sz w:val="20"/>
          <w:szCs w:val="20"/>
        </w:rPr>
        <w:t xml:space="preserve">must be in general accordance with the draft erosion and sediment control plan </w:t>
      </w:r>
      <w:r w:rsidR="006D48EE" w:rsidRPr="00CF1556">
        <w:rPr>
          <w:rFonts w:ascii="Poppins" w:eastAsiaTheme="majorEastAsia" w:hAnsi="Poppins" w:cs="Poppins"/>
          <w:sz w:val="20"/>
          <w:szCs w:val="20"/>
        </w:rPr>
        <w:t>prepared by Beca Limited dated 28 August 2023 (Appendix 9 of the application AEE)</w:t>
      </w:r>
      <w:r w:rsidR="00B75CF2" w:rsidRPr="00CF1556">
        <w:rPr>
          <w:rFonts w:ascii="Poppins" w:eastAsiaTheme="majorEastAsia" w:hAnsi="Poppins" w:cs="Poppins"/>
          <w:sz w:val="20"/>
          <w:szCs w:val="20"/>
        </w:rPr>
        <w:t>.</w:t>
      </w:r>
    </w:p>
    <w:p w14:paraId="2524C450" w14:textId="061A3146" w:rsidR="00C33AC8" w:rsidRPr="00CF1556" w:rsidRDefault="00947D73" w:rsidP="00CF1556">
      <w:pPr>
        <w:numPr>
          <w:ilvl w:val="0"/>
          <w:numId w:val="7"/>
        </w:numPr>
        <w:spacing w:before="240" w:after="240" w:line="300" w:lineRule="auto"/>
        <w:ind w:left="709" w:hanging="709"/>
        <w:rPr>
          <w:rFonts w:ascii="Poppins" w:eastAsiaTheme="majorEastAsia" w:hAnsi="Poppins" w:cs="Poppins"/>
          <w:sz w:val="20"/>
          <w:szCs w:val="20"/>
        </w:rPr>
      </w:pPr>
      <w:r w:rsidRPr="00CF1556">
        <w:rPr>
          <w:rFonts w:ascii="Poppins" w:eastAsiaTheme="majorEastAsia" w:hAnsi="Poppins" w:cs="Poppins"/>
          <w:sz w:val="20"/>
          <w:szCs w:val="20"/>
        </w:rPr>
        <w:t xml:space="preserve">The ESCP shall cover </w:t>
      </w:r>
      <w:r w:rsidR="004238F2" w:rsidRPr="00CF1556">
        <w:rPr>
          <w:rFonts w:ascii="Poppins" w:eastAsiaTheme="majorEastAsia" w:hAnsi="Poppins" w:cs="Poppins"/>
          <w:sz w:val="20"/>
          <w:szCs w:val="20"/>
        </w:rPr>
        <w:t>all earthworks</w:t>
      </w:r>
      <w:r w:rsidR="004E6CF5" w:rsidRPr="00CF1556">
        <w:rPr>
          <w:rFonts w:ascii="Poppins" w:eastAsiaTheme="majorEastAsia" w:hAnsi="Poppins" w:cs="Poppins"/>
          <w:sz w:val="20"/>
          <w:szCs w:val="20"/>
        </w:rPr>
        <w:t xml:space="preserve"> on Sites 1-3</w:t>
      </w:r>
      <w:r w:rsidR="004238F2" w:rsidRPr="00CF1556">
        <w:rPr>
          <w:rFonts w:ascii="Poppins" w:eastAsiaTheme="majorEastAsia" w:hAnsi="Poppins" w:cs="Poppins"/>
          <w:sz w:val="20"/>
          <w:szCs w:val="20"/>
        </w:rPr>
        <w:t>, in</w:t>
      </w:r>
      <w:r w:rsidR="004E6CF5" w:rsidRPr="00CF1556">
        <w:rPr>
          <w:rFonts w:ascii="Poppins" w:eastAsiaTheme="majorEastAsia" w:hAnsi="Poppins" w:cs="Poppins"/>
          <w:sz w:val="20"/>
          <w:szCs w:val="20"/>
        </w:rPr>
        <w:t>cl</w:t>
      </w:r>
      <w:r w:rsidR="004238F2" w:rsidRPr="00CF1556">
        <w:rPr>
          <w:rFonts w:ascii="Poppins" w:eastAsiaTheme="majorEastAsia" w:hAnsi="Poppins" w:cs="Poppins"/>
          <w:sz w:val="20"/>
          <w:szCs w:val="20"/>
        </w:rPr>
        <w:t>ud</w:t>
      </w:r>
      <w:r w:rsidR="004E6CF5" w:rsidRPr="00CF1556">
        <w:rPr>
          <w:rFonts w:ascii="Poppins" w:eastAsiaTheme="majorEastAsia" w:hAnsi="Poppins" w:cs="Poppins"/>
          <w:sz w:val="20"/>
          <w:szCs w:val="20"/>
        </w:rPr>
        <w:t>i</w:t>
      </w:r>
      <w:r w:rsidR="004238F2" w:rsidRPr="00CF1556">
        <w:rPr>
          <w:rFonts w:ascii="Poppins" w:eastAsiaTheme="majorEastAsia" w:hAnsi="Poppins" w:cs="Poppins"/>
          <w:sz w:val="20"/>
          <w:szCs w:val="20"/>
        </w:rPr>
        <w:t>ng earthworks associated with wetland restoration and development</w:t>
      </w:r>
      <w:r w:rsidR="00696AF0" w:rsidRPr="00CF1556">
        <w:rPr>
          <w:rFonts w:ascii="Poppins" w:eastAsiaTheme="majorEastAsia" w:hAnsi="Poppins" w:cs="Poppins"/>
          <w:sz w:val="20"/>
          <w:szCs w:val="20"/>
        </w:rPr>
        <w:t>,</w:t>
      </w:r>
      <w:r w:rsidR="004238F2" w:rsidRPr="00CF1556">
        <w:rPr>
          <w:rFonts w:ascii="Poppins" w:eastAsiaTheme="majorEastAsia" w:hAnsi="Poppins" w:cs="Poppins"/>
          <w:sz w:val="20"/>
          <w:szCs w:val="20"/>
        </w:rPr>
        <w:t xml:space="preserve"> </w:t>
      </w:r>
      <w:r w:rsidR="00AF6E74" w:rsidRPr="00CF1556">
        <w:rPr>
          <w:rFonts w:ascii="Poppins" w:eastAsiaTheme="majorEastAsia" w:hAnsi="Poppins" w:cs="Poppins"/>
          <w:sz w:val="20"/>
          <w:szCs w:val="20"/>
        </w:rPr>
        <w:t xml:space="preserve">and must include, but </w:t>
      </w:r>
      <w:proofErr w:type="gramStart"/>
      <w:r w:rsidR="00AF6E74" w:rsidRPr="00CF1556">
        <w:rPr>
          <w:rFonts w:ascii="Poppins" w:eastAsiaTheme="majorEastAsia" w:hAnsi="Poppins" w:cs="Poppins"/>
          <w:sz w:val="20"/>
          <w:szCs w:val="20"/>
        </w:rPr>
        <w:t>is not limited</w:t>
      </w:r>
      <w:proofErr w:type="gramEnd"/>
      <w:r w:rsidR="00AF6E74" w:rsidRPr="00CF1556">
        <w:rPr>
          <w:rFonts w:ascii="Poppins" w:eastAsiaTheme="majorEastAsia" w:hAnsi="Poppins" w:cs="Poppins"/>
          <w:sz w:val="20"/>
          <w:szCs w:val="20"/>
        </w:rPr>
        <w:t xml:space="preserve"> to, the following information: </w:t>
      </w:r>
    </w:p>
    <w:p w14:paraId="775D9FA6" w14:textId="28F1B072"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eastAsia="en-US"/>
        </w:rPr>
      </w:pPr>
      <w:r w:rsidRPr="00CF1556">
        <w:rPr>
          <w:rFonts w:ascii="Poppins" w:eastAsia="Calibri" w:hAnsi="Poppins" w:cs="Poppins"/>
          <w:sz w:val="20"/>
          <w:szCs w:val="20"/>
          <w:lang w:val="en-AU"/>
        </w:rPr>
        <w:t>T</w:t>
      </w:r>
      <w:r w:rsidR="008B0263" w:rsidRPr="00CF1556">
        <w:rPr>
          <w:rFonts w:ascii="Poppins" w:eastAsia="Calibri" w:hAnsi="Poppins" w:cs="Poppins"/>
          <w:sz w:val="20"/>
          <w:szCs w:val="20"/>
          <w:lang w:val="en-AU"/>
        </w:rPr>
        <w:t>he expected duration of the major cut and fill operations, drainage works, disposal sites for unsuitable materials/overburden, and clean water diversions;</w:t>
      </w:r>
    </w:p>
    <w:p w14:paraId="14E20D8F" w14:textId="79EDE088" w:rsidR="00213A36" w:rsidRPr="00CF1556" w:rsidRDefault="00213A36"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eastAsia="en-US"/>
        </w:rPr>
      </w:pPr>
      <w:r w:rsidRPr="00CF1556">
        <w:rPr>
          <w:rFonts w:ascii="Poppins" w:eastAsia="Calibri" w:hAnsi="Poppins" w:cs="Poppins"/>
          <w:sz w:val="20"/>
          <w:szCs w:val="20"/>
          <w:lang w:val="en-AU"/>
        </w:rPr>
        <w:t xml:space="preserve">The expected staging </w:t>
      </w:r>
      <w:r w:rsidR="009500A3" w:rsidRPr="00CF1556">
        <w:rPr>
          <w:rFonts w:ascii="Poppins" w:eastAsia="Calibri" w:hAnsi="Poppins" w:cs="Poppins"/>
          <w:sz w:val="20"/>
          <w:szCs w:val="20"/>
          <w:lang w:val="en-AU"/>
        </w:rPr>
        <w:t xml:space="preserve">and sequencing </w:t>
      </w:r>
      <w:r w:rsidRPr="00CF1556">
        <w:rPr>
          <w:rFonts w:ascii="Poppins" w:eastAsia="Calibri" w:hAnsi="Poppins" w:cs="Poppins"/>
          <w:sz w:val="20"/>
          <w:szCs w:val="20"/>
          <w:lang w:val="en-AU"/>
        </w:rPr>
        <w:t xml:space="preserve">of </w:t>
      </w:r>
      <w:r w:rsidR="009500A3" w:rsidRPr="00CF1556">
        <w:rPr>
          <w:rFonts w:ascii="Poppins" w:eastAsia="Calibri" w:hAnsi="Poppins" w:cs="Poppins"/>
          <w:sz w:val="20"/>
          <w:szCs w:val="20"/>
          <w:lang w:val="en-AU"/>
        </w:rPr>
        <w:t xml:space="preserve">earthworks; </w:t>
      </w:r>
    </w:p>
    <w:p w14:paraId="5DC29F29" w14:textId="48B23003"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t>D</w:t>
      </w:r>
      <w:r w:rsidR="008B0263" w:rsidRPr="00CF1556">
        <w:rPr>
          <w:rFonts w:ascii="Poppins" w:eastAsia="Calibri" w:hAnsi="Poppins" w:cs="Poppins"/>
          <w:sz w:val="20"/>
          <w:szCs w:val="20"/>
          <w:lang w:val="en-AU"/>
        </w:rPr>
        <w:t>iagrams and/or plans, of a scale suitable for on-site reference, showing the locations of the major cut and fill operations, disposal sites for unsuitable materials, erosion and silt control structures/measures, and water quality sampling sites;</w:t>
      </w:r>
    </w:p>
    <w:p w14:paraId="0E60CB7A" w14:textId="079ABC41"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t>D</w:t>
      </w:r>
      <w:r w:rsidR="008B0263" w:rsidRPr="00CF1556">
        <w:rPr>
          <w:rFonts w:ascii="Poppins" w:eastAsia="Calibri" w:hAnsi="Poppins" w:cs="Poppins"/>
          <w:sz w:val="20"/>
          <w:szCs w:val="20"/>
          <w:lang w:val="en-AU"/>
        </w:rPr>
        <w:t>etails of erosion and sediment controls including specific pond design and calculations as required;</w:t>
      </w:r>
    </w:p>
    <w:p w14:paraId="326ACA28" w14:textId="34945A9B"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t>S</w:t>
      </w:r>
      <w:r w:rsidR="008B0263" w:rsidRPr="00CF1556">
        <w:rPr>
          <w:rFonts w:ascii="Poppins" w:eastAsia="Calibri" w:hAnsi="Poppins" w:cs="Poppins"/>
          <w:sz w:val="20"/>
          <w:szCs w:val="20"/>
          <w:lang w:val="en-AU"/>
        </w:rPr>
        <w:t>upporting calculations and catchment boundaries for the erosion and sediment controls;</w:t>
      </w:r>
    </w:p>
    <w:p w14:paraId="45DA3B45" w14:textId="54546F32"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t>T</w:t>
      </w:r>
      <w:r w:rsidR="008B0263" w:rsidRPr="00CF1556">
        <w:rPr>
          <w:rFonts w:ascii="Poppins" w:eastAsia="Calibri" w:hAnsi="Poppins" w:cs="Poppins"/>
          <w:sz w:val="20"/>
          <w:szCs w:val="20"/>
          <w:lang w:val="en-AU"/>
        </w:rPr>
        <w:t>he commencement and completion dates for the implementation of the proposed erosion and sediment controls;</w:t>
      </w:r>
    </w:p>
    <w:p w14:paraId="60209EA1" w14:textId="2B15F677"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t>M</w:t>
      </w:r>
      <w:r w:rsidR="008B0263" w:rsidRPr="00CF1556">
        <w:rPr>
          <w:rFonts w:ascii="Poppins" w:eastAsia="Calibri" w:hAnsi="Poppins" w:cs="Poppins"/>
          <w:sz w:val="20"/>
          <w:szCs w:val="20"/>
          <w:lang w:val="en-AU"/>
        </w:rPr>
        <w:t>ethods to be used to stabilise batter faces;</w:t>
      </w:r>
    </w:p>
    <w:p w14:paraId="5E727B26" w14:textId="212DF39F"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t>D</w:t>
      </w:r>
      <w:r w:rsidR="008B0263" w:rsidRPr="00CF1556">
        <w:rPr>
          <w:rFonts w:ascii="Poppins" w:eastAsia="Calibri" w:hAnsi="Poppins" w:cs="Poppins"/>
          <w:sz w:val="20"/>
          <w:szCs w:val="20"/>
          <w:lang w:val="en-AU"/>
        </w:rPr>
        <w:t>etails of surface re-vegetation of disturbed sites and other surface covering measures to minimise erosion and sediment runoff following construction;</w:t>
      </w:r>
    </w:p>
    <w:p w14:paraId="68EB59E3" w14:textId="70FB1CFE" w:rsidR="008B0263"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lastRenderedPageBreak/>
        <w:t>M</w:t>
      </w:r>
      <w:r w:rsidR="008B0263" w:rsidRPr="00CF1556">
        <w:rPr>
          <w:rFonts w:ascii="Poppins" w:eastAsia="Calibri" w:hAnsi="Poppins" w:cs="Poppins"/>
          <w:sz w:val="20"/>
          <w:szCs w:val="20"/>
          <w:lang w:val="en-AU"/>
        </w:rPr>
        <w:t>easures to minimise sediment being deposited on public roads, beyond the works area; and</w:t>
      </w:r>
    </w:p>
    <w:p w14:paraId="3770AA89" w14:textId="46497B79" w:rsidR="00AF6E74" w:rsidRPr="00CF1556" w:rsidRDefault="00B04CA5" w:rsidP="00CF1556">
      <w:pPr>
        <w:pStyle w:val="ListParagraph"/>
        <w:numPr>
          <w:ilvl w:val="1"/>
          <w:numId w:val="7"/>
        </w:numPr>
        <w:adjustRightInd w:val="0"/>
        <w:spacing w:after="120" w:line="336" w:lineRule="auto"/>
        <w:ind w:left="1276" w:hanging="567"/>
        <w:contextualSpacing w:val="0"/>
        <w:rPr>
          <w:rFonts w:ascii="Poppins" w:eastAsia="Calibri" w:hAnsi="Poppins" w:cs="Poppins"/>
          <w:sz w:val="20"/>
          <w:szCs w:val="20"/>
          <w:lang w:val="en-AU"/>
        </w:rPr>
      </w:pPr>
      <w:r w:rsidRPr="00CF1556">
        <w:rPr>
          <w:rFonts w:ascii="Poppins" w:eastAsia="Calibri" w:hAnsi="Poppins" w:cs="Poppins"/>
          <w:sz w:val="20"/>
          <w:szCs w:val="20"/>
          <w:lang w:val="en-AU"/>
        </w:rPr>
        <w:t>M</w:t>
      </w:r>
      <w:r w:rsidR="008B0263" w:rsidRPr="00CF1556">
        <w:rPr>
          <w:rFonts w:ascii="Poppins" w:eastAsia="Calibri" w:hAnsi="Poppins" w:cs="Poppins"/>
          <w:sz w:val="20"/>
          <w:szCs w:val="20"/>
          <w:lang w:val="en-AU"/>
        </w:rPr>
        <w:t>easures to avoid a dust nuisance occurring on neighbouring properties and roads during dam construction.</w:t>
      </w:r>
    </w:p>
    <w:p w14:paraId="5A61BFE0" w14:textId="3EE3E5BD" w:rsidR="00B274ED" w:rsidRPr="00CF1556" w:rsidRDefault="00B93B81" w:rsidP="00CF1556">
      <w:pPr>
        <w:spacing w:before="240" w:after="24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napToGrid w:val="0"/>
          <w:sz w:val="20"/>
          <w:szCs w:val="20"/>
          <w:lang w:val="en-US"/>
        </w:rPr>
        <w:t xml:space="preserve">Native </w:t>
      </w:r>
      <w:r w:rsidR="00B274ED" w:rsidRPr="00CF1556">
        <w:rPr>
          <w:rFonts w:ascii="Poppins SemiBold" w:hAnsi="Poppins SemiBold" w:cs="Poppins SemiBold"/>
          <w:snapToGrid w:val="0"/>
          <w:sz w:val="20"/>
          <w:szCs w:val="20"/>
          <w:lang w:val="en-US"/>
        </w:rPr>
        <w:t>Avifauna Management Plan (</w:t>
      </w:r>
      <w:r w:rsidRPr="00CF1556">
        <w:rPr>
          <w:rFonts w:ascii="Poppins SemiBold" w:hAnsi="Poppins SemiBold" w:cs="Poppins SemiBold"/>
          <w:snapToGrid w:val="0"/>
          <w:sz w:val="20"/>
          <w:szCs w:val="20"/>
          <w:lang w:val="en-US"/>
        </w:rPr>
        <w:t>N</w:t>
      </w:r>
      <w:r w:rsidR="00B274ED" w:rsidRPr="00CF1556">
        <w:rPr>
          <w:rFonts w:ascii="Poppins SemiBold" w:hAnsi="Poppins SemiBold" w:cs="Poppins SemiBold"/>
          <w:snapToGrid w:val="0"/>
          <w:sz w:val="20"/>
          <w:szCs w:val="20"/>
          <w:lang w:val="en-US"/>
        </w:rPr>
        <w:t>AMP)</w:t>
      </w:r>
    </w:p>
    <w:p w14:paraId="730ADD6C" w14:textId="622BB907" w:rsidR="00B274ED" w:rsidRPr="00CF1556" w:rsidRDefault="00B274ED"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napToGrid w:val="0"/>
          <w:sz w:val="20"/>
          <w:szCs w:val="20"/>
          <w:lang w:val="en-US"/>
        </w:rPr>
        <w:t xml:space="preserve">The objective of the </w:t>
      </w:r>
      <w:r w:rsidR="00B93B81" w:rsidRPr="00CF1556">
        <w:rPr>
          <w:rFonts w:ascii="Poppins" w:hAnsi="Poppins" w:cs="Poppins"/>
          <w:snapToGrid w:val="0"/>
          <w:sz w:val="20"/>
          <w:szCs w:val="20"/>
          <w:lang w:val="en-US"/>
        </w:rPr>
        <w:t>N</w:t>
      </w:r>
      <w:r w:rsidRPr="00CF1556">
        <w:rPr>
          <w:rFonts w:ascii="Poppins" w:hAnsi="Poppins" w:cs="Poppins"/>
          <w:snapToGrid w:val="0"/>
          <w:sz w:val="20"/>
          <w:szCs w:val="20"/>
          <w:lang w:val="en-US"/>
        </w:rPr>
        <w:t xml:space="preserve">AMP </w:t>
      </w:r>
      <w:r w:rsidR="00A83989" w:rsidRPr="00CF1556">
        <w:rPr>
          <w:rFonts w:ascii="Poppins" w:hAnsi="Poppins" w:cs="Poppins"/>
          <w:snapToGrid w:val="0"/>
          <w:sz w:val="20"/>
          <w:szCs w:val="20"/>
          <w:lang w:val="en-US"/>
        </w:rPr>
        <w:t>is:</w:t>
      </w:r>
    </w:p>
    <w:p w14:paraId="02DD6B67" w14:textId="7AD14EC4" w:rsidR="00B274ED" w:rsidRPr="00CF1556" w:rsidRDefault="00BA229B" w:rsidP="00CF1556">
      <w:pPr>
        <w:pStyle w:val="ListParagraph"/>
        <w:numPr>
          <w:ilvl w:val="1"/>
          <w:numId w:val="7"/>
        </w:numPr>
        <w:spacing w:before="240" w:after="240" w:line="300" w:lineRule="auto"/>
        <w:ind w:left="1276" w:hanging="567"/>
        <w:rPr>
          <w:rFonts w:ascii="Poppins" w:hAnsi="Poppins" w:cs="Poppins"/>
          <w:snapToGrid w:val="0"/>
          <w:sz w:val="20"/>
          <w:szCs w:val="20"/>
          <w:lang w:val="en-US"/>
        </w:rPr>
      </w:pPr>
      <w:r w:rsidRPr="00CF1556">
        <w:rPr>
          <w:rFonts w:ascii="Poppins" w:hAnsi="Poppins" w:cs="Poppins"/>
          <w:snapToGrid w:val="0"/>
          <w:sz w:val="20"/>
          <w:szCs w:val="20"/>
          <w:lang w:val="en-US"/>
        </w:rPr>
        <w:t xml:space="preserve">To </w:t>
      </w:r>
      <w:r w:rsidR="07542A40" w:rsidRPr="00CF1556">
        <w:rPr>
          <w:rFonts w:ascii="Poppins" w:hAnsi="Poppins" w:cs="Poppins"/>
          <w:sz w:val="20"/>
          <w:szCs w:val="20"/>
          <w:lang w:val="en-US"/>
        </w:rPr>
        <w:t xml:space="preserve">avoid and </w:t>
      </w:r>
      <w:r w:rsidRPr="00CF1556">
        <w:rPr>
          <w:rFonts w:ascii="Poppins" w:hAnsi="Poppins" w:cs="Poppins"/>
          <w:sz w:val="20"/>
          <w:szCs w:val="20"/>
        </w:rPr>
        <w:t xml:space="preserve">minimise the adverse effects of construction works </w:t>
      </w:r>
      <w:r w:rsidR="00DB419C" w:rsidRPr="00CF1556">
        <w:rPr>
          <w:rFonts w:ascii="Poppins" w:hAnsi="Poppins" w:cs="Poppins"/>
          <w:sz w:val="20"/>
          <w:szCs w:val="20"/>
        </w:rPr>
        <w:t xml:space="preserve">and </w:t>
      </w:r>
      <w:r w:rsidR="00177C8A" w:rsidRPr="00CF1556">
        <w:rPr>
          <w:rFonts w:ascii="Poppins" w:hAnsi="Poppins" w:cs="Poppins"/>
          <w:sz w:val="20"/>
          <w:szCs w:val="20"/>
        </w:rPr>
        <w:t xml:space="preserve">solar farm operations </w:t>
      </w:r>
      <w:r w:rsidRPr="00CF1556">
        <w:rPr>
          <w:rFonts w:ascii="Poppins" w:hAnsi="Poppins" w:cs="Poppins"/>
          <w:sz w:val="20"/>
          <w:szCs w:val="20"/>
        </w:rPr>
        <w:t>on native birds, including but not limited to matuku-hūrepo, tūturiwhatu and weweia.</w:t>
      </w:r>
    </w:p>
    <w:p w14:paraId="036E08F1" w14:textId="7D17AC01" w:rsidR="00B274ED" w:rsidRPr="00CF1556" w:rsidRDefault="00B274ED"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lang w:val="en-US"/>
        </w:rPr>
        <w:t xml:space="preserve">As a minimum, the </w:t>
      </w:r>
      <w:r w:rsidR="00B93B81" w:rsidRPr="00CF1556">
        <w:rPr>
          <w:rFonts w:ascii="Poppins" w:hAnsi="Poppins" w:cs="Poppins"/>
          <w:sz w:val="20"/>
          <w:szCs w:val="20"/>
          <w:lang w:val="en-US"/>
        </w:rPr>
        <w:t>N</w:t>
      </w:r>
      <w:r w:rsidRPr="00CF1556">
        <w:rPr>
          <w:rFonts w:ascii="Poppins" w:hAnsi="Poppins" w:cs="Poppins"/>
          <w:sz w:val="20"/>
          <w:szCs w:val="20"/>
          <w:lang w:val="en-US"/>
        </w:rPr>
        <w:t>AMP must include the following:</w:t>
      </w:r>
    </w:p>
    <w:p w14:paraId="479880F4" w14:textId="42BDC420" w:rsidR="009D7438" w:rsidRPr="00CF1556" w:rsidRDefault="009D7438" w:rsidP="00CF1556">
      <w:pPr>
        <w:pStyle w:val="Default"/>
        <w:numPr>
          <w:ilvl w:val="0"/>
          <w:numId w:val="12"/>
        </w:numPr>
        <w:spacing w:before="120" w:after="120" w:line="360" w:lineRule="auto"/>
        <w:ind w:left="1134" w:hanging="425"/>
        <w:rPr>
          <w:rFonts w:ascii="Poppins" w:hAnsi="Poppins" w:cs="Poppins"/>
          <w:color w:val="auto"/>
          <w:sz w:val="20"/>
          <w:szCs w:val="20"/>
          <w:lang w:val="en-GB"/>
        </w:rPr>
      </w:pPr>
      <w:r w:rsidRPr="00CF1556">
        <w:rPr>
          <w:rFonts w:ascii="Poppins" w:hAnsi="Poppins" w:cs="Poppins"/>
          <w:color w:val="auto"/>
          <w:sz w:val="20"/>
          <w:szCs w:val="20"/>
          <w:lang w:val="en-GB"/>
        </w:rPr>
        <w:t xml:space="preserve">Management measures for </w:t>
      </w:r>
      <w:r w:rsidR="3D44A5F7" w:rsidRPr="00CF1556">
        <w:rPr>
          <w:rFonts w:ascii="Poppins" w:hAnsi="Poppins" w:cs="Poppins"/>
          <w:color w:val="auto"/>
          <w:sz w:val="20"/>
          <w:szCs w:val="20"/>
          <w:lang w:val="en-GB"/>
        </w:rPr>
        <w:t>avoiding</w:t>
      </w:r>
      <w:r w:rsidRPr="00CF1556">
        <w:rPr>
          <w:rFonts w:ascii="Poppins" w:hAnsi="Poppins" w:cs="Poppins"/>
          <w:color w:val="auto"/>
          <w:sz w:val="20"/>
          <w:szCs w:val="20"/>
          <w:lang w:val="en-GB"/>
        </w:rPr>
        <w:t xml:space="preserve"> adverse effects of construction works on </w:t>
      </w:r>
      <w:r w:rsidR="2220284B" w:rsidRPr="00CF1556">
        <w:rPr>
          <w:rFonts w:ascii="Poppins" w:hAnsi="Poppins" w:cs="Poppins"/>
          <w:color w:val="auto"/>
          <w:sz w:val="20"/>
          <w:szCs w:val="20"/>
          <w:lang w:val="en-GB"/>
        </w:rPr>
        <w:t xml:space="preserve">nesting </w:t>
      </w:r>
      <w:r w:rsidRPr="00CF1556">
        <w:rPr>
          <w:rFonts w:ascii="Poppins" w:hAnsi="Poppins" w:cs="Poppins"/>
          <w:color w:val="auto"/>
          <w:sz w:val="20"/>
          <w:szCs w:val="20"/>
          <w:lang w:val="en-GB"/>
        </w:rPr>
        <w:t>native birds</w:t>
      </w:r>
      <w:r w:rsidR="001B581C" w:rsidRPr="00CF1556">
        <w:rPr>
          <w:rFonts w:ascii="Poppins" w:hAnsi="Poppins" w:cs="Poppins"/>
          <w:color w:val="auto"/>
          <w:sz w:val="20"/>
          <w:szCs w:val="20"/>
          <w:lang w:val="en-GB"/>
        </w:rPr>
        <w:t xml:space="preserve">, </w:t>
      </w:r>
      <w:proofErr w:type="gramStart"/>
      <w:r w:rsidR="001B581C" w:rsidRPr="00CF1556">
        <w:rPr>
          <w:rFonts w:ascii="Poppins" w:hAnsi="Poppins" w:cs="Poppins"/>
          <w:color w:val="auto"/>
          <w:sz w:val="20"/>
          <w:szCs w:val="20"/>
          <w:lang w:val="en-GB"/>
        </w:rPr>
        <w:t>including but not limited to</w:t>
      </w:r>
      <w:proofErr w:type="gramEnd"/>
      <w:r w:rsidR="00E15C65" w:rsidRPr="00CF1556">
        <w:rPr>
          <w:rFonts w:ascii="Poppins" w:hAnsi="Poppins" w:cs="Poppins"/>
          <w:color w:val="auto"/>
          <w:sz w:val="20"/>
          <w:szCs w:val="20"/>
          <w:lang w:val="en-GB"/>
        </w:rPr>
        <w:t xml:space="preserve"> </w:t>
      </w:r>
      <w:r w:rsidR="001B581C" w:rsidRPr="00CF1556">
        <w:rPr>
          <w:rFonts w:ascii="Poppins" w:hAnsi="Poppins" w:cs="Poppins"/>
          <w:color w:val="auto"/>
          <w:sz w:val="20"/>
          <w:szCs w:val="20"/>
          <w:lang w:val="en-GB"/>
        </w:rPr>
        <w:t>nesting bird checks required if vegetation clearance is undertaken during the main bird breeding season (August to March inclusive) and appropriate set back measures if active nests are located</w:t>
      </w:r>
      <w:r w:rsidR="00A70A8C" w:rsidRPr="00CF1556">
        <w:rPr>
          <w:rFonts w:ascii="Poppins" w:hAnsi="Poppins" w:cs="Poppins"/>
          <w:color w:val="auto"/>
          <w:sz w:val="20"/>
          <w:szCs w:val="20"/>
          <w:lang w:val="en-GB"/>
        </w:rPr>
        <w:t xml:space="preserve">. </w:t>
      </w:r>
    </w:p>
    <w:p w14:paraId="788BC4A1" w14:textId="531641BB" w:rsidR="22992BF1" w:rsidRPr="00CF1556" w:rsidRDefault="22992BF1" w:rsidP="00CF1556">
      <w:pPr>
        <w:pStyle w:val="Default"/>
        <w:numPr>
          <w:ilvl w:val="0"/>
          <w:numId w:val="12"/>
        </w:numPr>
        <w:spacing w:before="120" w:after="120" w:line="360" w:lineRule="auto"/>
        <w:ind w:left="1134" w:hanging="425"/>
        <w:rPr>
          <w:rFonts w:ascii="Poppins" w:eastAsia="Poppins" w:hAnsi="Poppins" w:cs="Poppins"/>
          <w:color w:val="auto"/>
          <w:sz w:val="20"/>
          <w:szCs w:val="20"/>
          <w:lang w:val="en-GB"/>
        </w:rPr>
      </w:pPr>
      <w:r w:rsidRPr="00CF1556">
        <w:rPr>
          <w:rFonts w:ascii="Poppins" w:eastAsia="Poppins" w:hAnsi="Poppins" w:cs="Poppins"/>
          <w:color w:val="auto"/>
          <w:sz w:val="20"/>
          <w:szCs w:val="20"/>
          <w:lang w:val="en-GB"/>
        </w:rPr>
        <w:t xml:space="preserve">Management measures for minimising adverse effects of construction works on threatened and at risk native birds foraging within the Sites, </w:t>
      </w:r>
      <w:proofErr w:type="gramStart"/>
      <w:r w:rsidRPr="00CF1556">
        <w:rPr>
          <w:rFonts w:ascii="Poppins" w:eastAsia="Poppins" w:hAnsi="Poppins" w:cs="Poppins"/>
          <w:color w:val="auto"/>
          <w:sz w:val="20"/>
          <w:szCs w:val="20"/>
          <w:lang w:val="en-GB"/>
        </w:rPr>
        <w:t>including but not limited to</w:t>
      </w:r>
      <w:proofErr w:type="gramEnd"/>
      <w:r w:rsidRPr="00CF1556">
        <w:rPr>
          <w:rFonts w:ascii="Poppins" w:eastAsia="Poppins" w:hAnsi="Poppins" w:cs="Poppins"/>
          <w:color w:val="auto"/>
          <w:sz w:val="20"/>
          <w:szCs w:val="20"/>
          <w:lang w:val="en-GB"/>
        </w:rPr>
        <w:t xml:space="preserve"> matuku-hūrepo, tūturiwhatu and weweia.</w:t>
      </w:r>
    </w:p>
    <w:p w14:paraId="1E17ABB5" w14:textId="0A17DBE3" w:rsidR="00C775F0" w:rsidRPr="00CF1556" w:rsidRDefault="00C775F0" w:rsidP="00CF1556">
      <w:pPr>
        <w:pStyle w:val="Default"/>
        <w:numPr>
          <w:ilvl w:val="0"/>
          <w:numId w:val="12"/>
        </w:numPr>
        <w:spacing w:before="120" w:after="120" w:line="360" w:lineRule="auto"/>
        <w:ind w:left="1134" w:hanging="425"/>
        <w:rPr>
          <w:rFonts w:ascii="Poppins" w:hAnsi="Poppins" w:cs="Poppins"/>
          <w:b/>
          <w:bCs/>
          <w:color w:val="auto"/>
          <w:sz w:val="20"/>
          <w:szCs w:val="20"/>
        </w:rPr>
      </w:pPr>
      <w:r w:rsidRPr="00CF1556">
        <w:rPr>
          <w:rFonts w:ascii="Poppins" w:hAnsi="Poppins" w:cs="Poppins"/>
          <w:color w:val="auto"/>
          <w:sz w:val="20"/>
          <w:szCs w:val="20"/>
        </w:rPr>
        <w:t xml:space="preserve">Avifauna collision risk monitoring including two years of surveillance </w:t>
      </w:r>
      <w:r w:rsidR="005E3B43" w:rsidRPr="00CF1556">
        <w:rPr>
          <w:rFonts w:ascii="Poppins" w:hAnsi="Poppins" w:cs="Poppins"/>
          <w:color w:val="auto"/>
          <w:sz w:val="20"/>
          <w:szCs w:val="20"/>
        </w:rPr>
        <w:t>following</w:t>
      </w:r>
      <w:r w:rsidR="00C46293" w:rsidRPr="00CF1556">
        <w:rPr>
          <w:rFonts w:ascii="Poppins" w:hAnsi="Poppins" w:cs="Poppins"/>
          <w:color w:val="auto"/>
          <w:sz w:val="20"/>
          <w:szCs w:val="20"/>
        </w:rPr>
        <w:t xml:space="preserve"> the</w:t>
      </w:r>
      <w:r w:rsidR="005E3B43" w:rsidRPr="00CF1556">
        <w:rPr>
          <w:rFonts w:ascii="Poppins" w:hAnsi="Poppins" w:cs="Poppins"/>
          <w:color w:val="auto"/>
          <w:sz w:val="20"/>
          <w:szCs w:val="20"/>
        </w:rPr>
        <w:t xml:space="preserve"> </w:t>
      </w:r>
      <w:r w:rsidR="00D31720" w:rsidRPr="00CF1556">
        <w:rPr>
          <w:rFonts w:ascii="Poppins" w:hAnsi="Poppins" w:cs="Poppins"/>
          <w:color w:val="auto"/>
          <w:sz w:val="20"/>
          <w:szCs w:val="20"/>
        </w:rPr>
        <w:t>installation of solar panels</w:t>
      </w:r>
      <w:r w:rsidR="00C46293" w:rsidRPr="00CF1556">
        <w:rPr>
          <w:rFonts w:ascii="Poppins" w:hAnsi="Poppins" w:cs="Poppins"/>
          <w:color w:val="auto"/>
          <w:sz w:val="20"/>
          <w:szCs w:val="20"/>
        </w:rPr>
        <w:t xml:space="preserve"> on each </w:t>
      </w:r>
      <w:r w:rsidR="00260F13" w:rsidRPr="00CF1556">
        <w:rPr>
          <w:rFonts w:ascii="Poppins" w:hAnsi="Poppins" w:cs="Poppins"/>
          <w:color w:val="auto"/>
          <w:sz w:val="20"/>
          <w:szCs w:val="20"/>
        </w:rPr>
        <w:t>of the Sites 1-3</w:t>
      </w:r>
      <w:r w:rsidR="00D31720" w:rsidRPr="00CF1556">
        <w:rPr>
          <w:rFonts w:ascii="Poppins" w:hAnsi="Poppins" w:cs="Poppins"/>
          <w:color w:val="auto"/>
          <w:sz w:val="20"/>
          <w:szCs w:val="20"/>
        </w:rPr>
        <w:t xml:space="preserve"> </w:t>
      </w:r>
      <w:r w:rsidRPr="00CF1556">
        <w:rPr>
          <w:rFonts w:ascii="Poppins" w:hAnsi="Poppins" w:cs="Poppins"/>
          <w:color w:val="auto"/>
          <w:sz w:val="20"/>
          <w:szCs w:val="20"/>
        </w:rPr>
        <w:t>to detect and assess the impact (if any) on at risk and threatened avifauna due to panel collision.</w:t>
      </w:r>
      <w:r w:rsidR="008256ED" w:rsidRPr="00CF1556">
        <w:rPr>
          <w:rFonts w:ascii="Poppins" w:hAnsi="Poppins" w:cs="Poppins"/>
          <w:color w:val="auto"/>
          <w:sz w:val="20"/>
          <w:szCs w:val="20"/>
        </w:rPr>
        <w:t xml:space="preserve"> </w:t>
      </w:r>
    </w:p>
    <w:p w14:paraId="0D22F1A2" w14:textId="55C281BA" w:rsidR="00C775F0" w:rsidRPr="00CF1556" w:rsidRDefault="00C775F0" w:rsidP="00CF1556">
      <w:pPr>
        <w:pStyle w:val="Default"/>
        <w:numPr>
          <w:ilvl w:val="0"/>
          <w:numId w:val="12"/>
        </w:numPr>
        <w:spacing w:before="120" w:after="120" w:line="360" w:lineRule="auto"/>
        <w:ind w:left="1134" w:hanging="425"/>
        <w:rPr>
          <w:rFonts w:ascii="Poppins" w:hAnsi="Poppins" w:cs="Poppins"/>
          <w:b/>
          <w:color w:val="auto"/>
          <w:sz w:val="20"/>
          <w:szCs w:val="20"/>
          <w:lang w:val="en-GB"/>
        </w:rPr>
      </w:pPr>
      <w:r w:rsidRPr="00CF1556">
        <w:rPr>
          <w:rFonts w:ascii="Poppins" w:hAnsi="Poppins" w:cs="Poppins"/>
          <w:color w:val="auto"/>
          <w:sz w:val="20"/>
          <w:szCs w:val="20"/>
          <w:lang w:val="en-GB"/>
        </w:rPr>
        <w:t xml:space="preserve">A method for documenting at risk and threatened bird collision with vehicles on roads adjacent to the </w:t>
      </w:r>
      <w:r w:rsidR="002009B3" w:rsidRPr="00CF1556">
        <w:rPr>
          <w:rFonts w:ascii="Poppins" w:hAnsi="Poppins" w:cs="Poppins"/>
          <w:color w:val="auto"/>
          <w:sz w:val="20"/>
          <w:szCs w:val="20"/>
          <w:lang w:val="en-GB"/>
        </w:rPr>
        <w:t>S</w:t>
      </w:r>
      <w:r w:rsidRPr="00CF1556">
        <w:rPr>
          <w:rFonts w:ascii="Poppins" w:hAnsi="Poppins" w:cs="Poppins"/>
          <w:color w:val="auto"/>
          <w:sz w:val="20"/>
          <w:szCs w:val="20"/>
          <w:lang w:val="en-GB"/>
        </w:rPr>
        <w:t>ite 3 wetland.</w:t>
      </w:r>
    </w:p>
    <w:p w14:paraId="784C6C82" w14:textId="4590C269" w:rsidR="00D37316" w:rsidRPr="00CF1556" w:rsidRDefault="0088224D" w:rsidP="00CF1556">
      <w:pPr>
        <w:pStyle w:val="Default"/>
        <w:spacing w:before="120" w:after="120" w:line="360" w:lineRule="auto"/>
        <w:ind w:left="709"/>
        <w:rPr>
          <w:rFonts w:ascii="Poppins" w:hAnsi="Poppins" w:cs="Poppins"/>
          <w:b/>
          <w:bCs/>
          <w:i/>
          <w:iCs/>
          <w:color w:val="auto"/>
          <w:sz w:val="20"/>
          <w:szCs w:val="20"/>
        </w:rPr>
      </w:pPr>
      <w:r w:rsidRPr="00CF1556">
        <w:rPr>
          <w:rFonts w:ascii="Poppins SemiBold" w:hAnsi="Poppins SemiBold" w:cs="Poppins SemiBold"/>
          <w:i/>
          <w:iCs/>
          <w:color w:val="auto"/>
          <w:sz w:val="20"/>
          <w:szCs w:val="20"/>
        </w:rPr>
        <w:t>Advice Note</w:t>
      </w:r>
      <w:r w:rsidRPr="00CF1556">
        <w:rPr>
          <w:rFonts w:ascii="Poppins" w:hAnsi="Poppins" w:cs="Poppins"/>
          <w:i/>
          <w:iCs/>
          <w:color w:val="auto"/>
          <w:sz w:val="20"/>
          <w:szCs w:val="20"/>
        </w:rPr>
        <w:t>: The surve</w:t>
      </w:r>
      <w:r w:rsidR="001125F7" w:rsidRPr="00CF1556">
        <w:rPr>
          <w:rFonts w:ascii="Poppins" w:hAnsi="Poppins" w:cs="Poppins"/>
          <w:i/>
          <w:iCs/>
          <w:color w:val="auto"/>
          <w:sz w:val="20"/>
          <w:szCs w:val="20"/>
        </w:rPr>
        <w:t>illance required under Condition 1</w:t>
      </w:r>
      <w:r w:rsidR="00D017A6" w:rsidRPr="00CF1556">
        <w:rPr>
          <w:rFonts w:ascii="Poppins" w:hAnsi="Poppins" w:cs="Poppins"/>
          <w:i/>
          <w:iCs/>
          <w:color w:val="auto"/>
          <w:sz w:val="20"/>
          <w:szCs w:val="20"/>
        </w:rPr>
        <w:t>6</w:t>
      </w:r>
      <w:r w:rsidR="001125F7" w:rsidRPr="00CF1556">
        <w:rPr>
          <w:rFonts w:ascii="Poppins" w:hAnsi="Poppins" w:cs="Poppins"/>
          <w:i/>
          <w:iCs/>
          <w:color w:val="auto"/>
          <w:sz w:val="20"/>
          <w:szCs w:val="20"/>
        </w:rPr>
        <w:t>(</w:t>
      </w:r>
      <w:r w:rsidR="00006536" w:rsidRPr="00CF1556">
        <w:rPr>
          <w:rFonts w:ascii="Poppins" w:hAnsi="Poppins" w:cs="Poppins"/>
          <w:i/>
          <w:iCs/>
          <w:color w:val="auto"/>
          <w:sz w:val="20"/>
          <w:szCs w:val="20"/>
        </w:rPr>
        <w:t>c</w:t>
      </w:r>
      <w:r w:rsidR="001125F7" w:rsidRPr="00CF1556">
        <w:rPr>
          <w:rFonts w:ascii="Poppins" w:hAnsi="Poppins" w:cs="Poppins"/>
          <w:i/>
          <w:iCs/>
          <w:color w:val="auto"/>
          <w:sz w:val="20"/>
          <w:szCs w:val="20"/>
        </w:rPr>
        <w:t xml:space="preserve">) </w:t>
      </w:r>
      <w:r w:rsidR="00B56356" w:rsidRPr="00CF1556">
        <w:rPr>
          <w:rFonts w:ascii="Poppins" w:hAnsi="Poppins" w:cs="Poppins"/>
          <w:i/>
          <w:iCs/>
          <w:color w:val="auto"/>
          <w:sz w:val="20"/>
          <w:szCs w:val="20"/>
        </w:rPr>
        <w:t xml:space="preserve">may need to be staged depending on solar </w:t>
      </w:r>
      <w:r w:rsidR="00343537" w:rsidRPr="00CF1556">
        <w:rPr>
          <w:rFonts w:ascii="Poppins" w:hAnsi="Poppins" w:cs="Poppins"/>
          <w:i/>
          <w:iCs/>
          <w:color w:val="auto"/>
          <w:sz w:val="20"/>
          <w:szCs w:val="20"/>
        </w:rPr>
        <w:t xml:space="preserve">panel installation sequencing on each of the Sites 1-3. </w:t>
      </w:r>
    </w:p>
    <w:p w14:paraId="3312600B" w14:textId="6AE06DFE" w:rsidR="005B2F40" w:rsidRPr="00CF1556" w:rsidRDefault="00180B87" w:rsidP="00CF1556">
      <w:pPr>
        <w:spacing w:before="240" w:after="240" w:line="300" w:lineRule="auto"/>
        <w:ind w:left="709"/>
        <w:rPr>
          <w:rFonts w:ascii="Poppins SemiBold" w:eastAsiaTheme="majorEastAsia" w:hAnsi="Poppins SemiBold" w:cs="Poppins SemiBold"/>
          <w:sz w:val="20"/>
          <w:szCs w:val="20"/>
        </w:rPr>
      </w:pPr>
      <w:r w:rsidRPr="00CF1556">
        <w:rPr>
          <w:rFonts w:ascii="Poppins SemiBold" w:eastAsiaTheme="majorEastAsia" w:hAnsi="Poppins SemiBold" w:cs="Poppins SemiBold"/>
          <w:sz w:val="20"/>
          <w:szCs w:val="20"/>
        </w:rPr>
        <w:t xml:space="preserve">Native </w:t>
      </w:r>
      <w:r w:rsidR="009F72E2" w:rsidRPr="00CF1556">
        <w:rPr>
          <w:rFonts w:ascii="Poppins SemiBold" w:eastAsiaTheme="majorEastAsia" w:hAnsi="Poppins SemiBold" w:cs="Poppins SemiBold"/>
          <w:sz w:val="20"/>
          <w:szCs w:val="20"/>
        </w:rPr>
        <w:t xml:space="preserve">Fish </w:t>
      </w:r>
      <w:r w:rsidR="00053ECE" w:rsidRPr="00CF1556">
        <w:rPr>
          <w:rFonts w:ascii="Poppins SemiBold" w:eastAsiaTheme="majorEastAsia" w:hAnsi="Poppins SemiBold" w:cs="Poppins SemiBold"/>
          <w:sz w:val="20"/>
          <w:szCs w:val="20"/>
        </w:rPr>
        <w:t xml:space="preserve">Capture and </w:t>
      </w:r>
      <w:r w:rsidR="009F72E2" w:rsidRPr="00CF1556">
        <w:rPr>
          <w:rFonts w:ascii="Poppins SemiBold" w:eastAsiaTheme="majorEastAsia" w:hAnsi="Poppins SemiBold" w:cs="Poppins SemiBold"/>
          <w:sz w:val="20"/>
          <w:szCs w:val="20"/>
        </w:rPr>
        <w:t xml:space="preserve">Relocation Plan </w:t>
      </w:r>
      <w:r w:rsidRPr="00CF1556">
        <w:rPr>
          <w:rFonts w:ascii="Poppins SemiBold" w:eastAsiaTheme="majorEastAsia" w:hAnsi="Poppins SemiBold" w:cs="Poppins SemiBold"/>
          <w:sz w:val="20"/>
          <w:szCs w:val="20"/>
        </w:rPr>
        <w:t>(NF</w:t>
      </w:r>
      <w:r w:rsidR="00053ECE" w:rsidRPr="00CF1556">
        <w:rPr>
          <w:rFonts w:ascii="Poppins SemiBold" w:eastAsiaTheme="majorEastAsia" w:hAnsi="Poppins SemiBold" w:cs="Poppins SemiBold"/>
          <w:sz w:val="20"/>
          <w:szCs w:val="20"/>
        </w:rPr>
        <w:t>C</w:t>
      </w:r>
      <w:r w:rsidRPr="00CF1556">
        <w:rPr>
          <w:rFonts w:ascii="Poppins SemiBold" w:eastAsiaTheme="majorEastAsia" w:hAnsi="Poppins SemiBold" w:cs="Poppins SemiBold"/>
          <w:sz w:val="20"/>
          <w:szCs w:val="20"/>
        </w:rPr>
        <w:t>RP)</w:t>
      </w:r>
    </w:p>
    <w:p w14:paraId="37D3F1F9" w14:textId="740A4C01" w:rsidR="009B2221" w:rsidRPr="00CF1556" w:rsidRDefault="009F72E2"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napToGrid w:val="0"/>
          <w:sz w:val="20"/>
          <w:szCs w:val="20"/>
          <w:lang w:val="en-US"/>
        </w:rPr>
        <w:t xml:space="preserve">The objective of the </w:t>
      </w:r>
      <w:r w:rsidR="00180B87" w:rsidRPr="00CF1556">
        <w:rPr>
          <w:rFonts w:ascii="Poppins" w:hAnsi="Poppins" w:cs="Poppins"/>
          <w:snapToGrid w:val="0"/>
          <w:sz w:val="20"/>
          <w:szCs w:val="20"/>
          <w:lang w:val="en-US"/>
        </w:rPr>
        <w:t>NF</w:t>
      </w:r>
      <w:r w:rsidR="00053ECE" w:rsidRPr="00CF1556">
        <w:rPr>
          <w:rFonts w:ascii="Poppins" w:hAnsi="Poppins" w:cs="Poppins"/>
          <w:snapToGrid w:val="0"/>
          <w:sz w:val="20"/>
          <w:szCs w:val="20"/>
          <w:lang w:val="en-US"/>
        </w:rPr>
        <w:t>C</w:t>
      </w:r>
      <w:r w:rsidR="00180B87" w:rsidRPr="00CF1556">
        <w:rPr>
          <w:rFonts w:ascii="Poppins" w:hAnsi="Poppins" w:cs="Poppins"/>
          <w:snapToGrid w:val="0"/>
          <w:sz w:val="20"/>
          <w:szCs w:val="20"/>
          <w:lang w:val="en-US"/>
        </w:rPr>
        <w:t>RP</w:t>
      </w:r>
      <w:r w:rsidRPr="00CF1556">
        <w:rPr>
          <w:rFonts w:ascii="Poppins" w:hAnsi="Poppins" w:cs="Poppins"/>
          <w:snapToGrid w:val="0"/>
          <w:sz w:val="20"/>
          <w:szCs w:val="20"/>
          <w:lang w:val="en-US"/>
        </w:rPr>
        <w:t xml:space="preserve"> </w:t>
      </w:r>
      <w:r w:rsidR="00A83989" w:rsidRPr="00CF1556">
        <w:rPr>
          <w:rFonts w:ascii="Poppins" w:hAnsi="Poppins" w:cs="Poppins"/>
          <w:snapToGrid w:val="0"/>
          <w:sz w:val="20"/>
          <w:szCs w:val="20"/>
          <w:lang w:val="en-US"/>
        </w:rPr>
        <w:t>is</w:t>
      </w:r>
      <w:r w:rsidR="00A83989" w:rsidRPr="00CF1556">
        <w:rPr>
          <w:rFonts w:ascii="Poppins" w:hAnsi="Poppins" w:cs="Poppins"/>
          <w:sz w:val="20"/>
          <w:szCs w:val="20"/>
        </w:rPr>
        <w:t xml:space="preserve"> to </w:t>
      </w:r>
      <w:r w:rsidR="001A4FF1" w:rsidRPr="00CF1556">
        <w:rPr>
          <w:rFonts w:ascii="Poppins" w:hAnsi="Poppins" w:cs="Poppins"/>
          <w:sz w:val="20"/>
          <w:szCs w:val="20"/>
        </w:rPr>
        <w:t>avoid and minimise the adverse effects of construction works on native fish.</w:t>
      </w:r>
    </w:p>
    <w:p w14:paraId="28C0003B" w14:textId="4DD4CD8D" w:rsidR="009F72E2" w:rsidRPr="00CF1556" w:rsidRDefault="009B2221"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rPr>
        <w:lastRenderedPageBreak/>
        <w:t xml:space="preserve">The NFCRP shall </w:t>
      </w:r>
      <w:r w:rsidR="00A83989" w:rsidRPr="00CF1556">
        <w:rPr>
          <w:rFonts w:ascii="Poppins" w:hAnsi="Poppins" w:cs="Poppins"/>
          <w:sz w:val="20"/>
          <w:szCs w:val="20"/>
        </w:rPr>
        <w:t xml:space="preserve">detail how native fish will </w:t>
      </w:r>
      <w:proofErr w:type="gramStart"/>
      <w:r w:rsidR="00A83989" w:rsidRPr="00CF1556">
        <w:rPr>
          <w:rFonts w:ascii="Poppins" w:hAnsi="Poppins" w:cs="Poppins"/>
          <w:sz w:val="20"/>
          <w:szCs w:val="20"/>
        </w:rPr>
        <w:t>be captured</w:t>
      </w:r>
      <w:proofErr w:type="gramEnd"/>
      <w:r w:rsidR="00A83989" w:rsidRPr="00CF1556">
        <w:rPr>
          <w:rFonts w:ascii="Poppins" w:hAnsi="Poppins" w:cs="Poppins"/>
          <w:sz w:val="20"/>
          <w:szCs w:val="20"/>
        </w:rPr>
        <w:t xml:space="preserve"> and relocated </w:t>
      </w:r>
      <w:r w:rsidR="002812DA" w:rsidRPr="00CF1556">
        <w:rPr>
          <w:rFonts w:ascii="Poppins" w:hAnsi="Poppins" w:cs="Poppins"/>
          <w:sz w:val="20"/>
          <w:szCs w:val="20"/>
        </w:rPr>
        <w:t xml:space="preserve">from wetlands, drains and river habitats </w:t>
      </w:r>
      <w:r w:rsidR="00A83989" w:rsidRPr="00CF1556">
        <w:rPr>
          <w:rFonts w:ascii="Poppins" w:hAnsi="Poppins" w:cs="Poppins"/>
          <w:sz w:val="20"/>
          <w:szCs w:val="20"/>
        </w:rPr>
        <w:t xml:space="preserve">prior to </w:t>
      </w:r>
      <w:r w:rsidR="00BE3E7A" w:rsidRPr="00CF1556">
        <w:rPr>
          <w:rFonts w:ascii="Poppins" w:hAnsi="Poppins" w:cs="Poppins"/>
          <w:sz w:val="20"/>
          <w:szCs w:val="20"/>
        </w:rPr>
        <w:t xml:space="preserve">works. </w:t>
      </w:r>
    </w:p>
    <w:p w14:paraId="17A12FF9" w14:textId="7AEC0AD5" w:rsidR="00635425" w:rsidRPr="00CF1556" w:rsidRDefault="009F72E2"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lang w:val="en-US"/>
        </w:rPr>
        <w:t xml:space="preserve">As a minimum, the </w:t>
      </w:r>
      <w:r w:rsidR="00E13632" w:rsidRPr="00CF1556">
        <w:rPr>
          <w:rFonts w:ascii="Poppins" w:hAnsi="Poppins" w:cs="Poppins"/>
          <w:sz w:val="20"/>
          <w:szCs w:val="20"/>
          <w:lang w:val="en-US"/>
        </w:rPr>
        <w:t>NF</w:t>
      </w:r>
      <w:r w:rsidR="00053ECE" w:rsidRPr="00CF1556">
        <w:rPr>
          <w:rFonts w:ascii="Poppins" w:hAnsi="Poppins" w:cs="Poppins"/>
          <w:sz w:val="20"/>
          <w:szCs w:val="20"/>
          <w:lang w:val="en-US"/>
        </w:rPr>
        <w:t>C</w:t>
      </w:r>
      <w:r w:rsidR="00E13632" w:rsidRPr="00CF1556">
        <w:rPr>
          <w:rFonts w:ascii="Poppins" w:hAnsi="Poppins" w:cs="Poppins"/>
          <w:sz w:val="20"/>
          <w:szCs w:val="20"/>
          <w:lang w:val="en-US"/>
        </w:rPr>
        <w:t>RP</w:t>
      </w:r>
      <w:r w:rsidRPr="00CF1556">
        <w:rPr>
          <w:rFonts w:ascii="Poppins" w:hAnsi="Poppins" w:cs="Poppins"/>
          <w:sz w:val="20"/>
          <w:szCs w:val="20"/>
          <w:lang w:val="en-US"/>
        </w:rPr>
        <w:t xml:space="preserve"> must include the following:</w:t>
      </w:r>
    </w:p>
    <w:p w14:paraId="78090F39" w14:textId="1B64F2AD" w:rsidR="00321B24" w:rsidRPr="00CF1556" w:rsidRDefault="00321B24" w:rsidP="00CF1556">
      <w:pPr>
        <w:pStyle w:val="ListParagraph"/>
        <w:spacing w:before="120" w:after="120" w:line="300" w:lineRule="auto"/>
        <w:ind w:left="1276" w:hanging="556"/>
        <w:contextualSpacing w:val="0"/>
        <w:rPr>
          <w:rFonts w:ascii="Poppins" w:hAnsi="Poppins" w:cs="Poppins"/>
          <w:sz w:val="20"/>
          <w:szCs w:val="20"/>
        </w:rPr>
      </w:pPr>
      <w:r w:rsidRPr="00CF1556">
        <w:rPr>
          <w:rFonts w:ascii="Poppins" w:hAnsi="Poppins" w:cs="Poppins"/>
          <w:sz w:val="20"/>
          <w:szCs w:val="20"/>
        </w:rPr>
        <w:t xml:space="preserve">(a) </w:t>
      </w:r>
      <w:r w:rsidR="00E52F07" w:rsidRPr="00CF1556">
        <w:rPr>
          <w:rFonts w:ascii="Poppins" w:hAnsi="Poppins" w:cs="Poppins"/>
          <w:sz w:val="20"/>
          <w:szCs w:val="20"/>
        </w:rPr>
        <w:tab/>
        <w:t>M</w:t>
      </w:r>
      <w:r w:rsidRPr="00CF1556">
        <w:rPr>
          <w:rFonts w:ascii="Poppins" w:hAnsi="Poppins" w:cs="Poppins"/>
          <w:sz w:val="20"/>
          <w:szCs w:val="20"/>
        </w:rPr>
        <w:t xml:space="preserve">ethodologies to capture fish; </w:t>
      </w:r>
    </w:p>
    <w:p w14:paraId="10D973F5" w14:textId="19256112" w:rsidR="00321B24" w:rsidRPr="00CF1556" w:rsidRDefault="00321B24" w:rsidP="00CF1556">
      <w:pPr>
        <w:pStyle w:val="ListParagraph"/>
        <w:spacing w:before="120" w:after="120" w:line="300" w:lineRule="auto"/>
        <w:ind w:left="1276" w:hanging="556"/>
        <w:contextualSpacing w:val="0"/>
        <w:rPr>
          <w:rFonts w:ascii="Poppins" w:hAnsi="Poppins" w:cs="Poppins"/>
          <w:snapToGrid w:val="0"/>
          <w:sz w:val="20"/>
          <w:szCs w:val="20"/>
          <w:lang w:val="en-US"/>
        </w:rPr>
      </w:pPr>
      <w:r w:rsidRPr="00CF1556">
        <w:rPr>
          <w:rFonts w:ascii="Poppins" w:hAnsi="Poppins" w:cs="Poppins"/>
          <w:sz w:val="20"/>
          <w:szCs w:val="20"/>
        </w:rPr>
        <w:t xml:space="preserve">(b) </w:t>
      </w:r>
      <w:r w:rsidR="00E52F07" w:rsidRPr="00CF1556">
        <w:rPr>
          <w:rFonts w:ascii="Poppins" w:hAnsi="Poppins" w:cs="Poppins"/>
          <w:sz w:val="20"/>
          <w:szCs w:val="20"/>
        </w:rPr>
        <w:tab/>
      </w:r>
      <w:r w:rsidR="002812DA" w:rsidRPr="00CF1556">
        <w:rPr>
          <w:rFonts w:ascii="Poppins" w:hAnsi="Poppins" w:cs="Poppins"/>
          <w:sz w:val="20"/>
          <w:szCs w:val="20"/>
        </w:rPr>
        <w:t xml:space="preserve">Specification that </w:t>
      </w:r>
      <w:proofErr w:type="gramStart"/>
      <w:r w:rsidR="002812DA" w:rsidRPr="00CF1556">
        <w:rPr>
          <w:rFonts w:ascii="Poppins" w:hAnsi="Poppins" w:cs="Poppins"/>
          <w:sz w:val="20"/>
          <w:szCs w:val="20"/>
        </w:rPr>
        <w:t>the fish capture and relocation will be undertaken by a suitably qualified and experienced ecologist</w:t>
      </w:r>
      <w:proofErr w:type="gramEnd"/>
      <w:r w:rsidRPr="00CF1556">
        <w:rPr>
          <w:rFonts w:ascii="Poppins" w:hAnsi="Poppins" w:cs="Poppins"/>
          <w:sz w:val="20"/>
          <w:szCs w:val="20"/>
        </w:rPr>
        <w:t xml:space="preserve">; </w:t>
      </w:r>
    </w:p>
    <w:p w14:paraId="65179A58" w14:textId="0FB5D35F" w:rsidR="00321B24" w:rsidRPr="00CF1556" w:rsidRDefault="00321B24" w:rsidP="00CF1556">
      <w:pPr>
        <w:pStyle w:val="ListParagraph"/>
        <w:spacing w:before="120" w:after="120" w:line="300" w:lineRule="auto"/>
        <w:ind w:left="1276" w:hanging="556"/>
        <w:contextualSpacing w:val="0"/>
        <w:rPr>
          <w:rFonts w:ascii="Poppins" w:hAnsi="Poppins" w:cs="Poppins"/>
          <w:snapToGrid w:val="0"/>
          <w:sz w:val="20"/>
          <w:szCs w:val="20"/>
          <w:lang w:val="en-US"/>
        </w:rPr>
      </w:pPr>
      <w:r w:rsidRPr="00CF1556">
        <w:rPr>
          <w:rFonts w:ascii="Poppins" w:hAnsi="Poppins" w:cs="Poppins"/>
          <w:sz w:val="20"/>
          <w:szCs w:val="20"/>
        </w:rPr>
        <w:t xml:space="preserve">(c) </w:t>
      </w:r>
      <w:r w:rsidR="00E52F07" w:rsidRPr="00CF1556">
        <w:rPr>
          <w:rFonts w:ascii="Poppins" w:hAnsi="Poppins" w:cs="Poppins"/>
          <w:sz w:val="20"/>
          <w:szCs w:val="20"/>
        </w:rPr>
        <w:tab/>
        <w:t>D</w:t>
      </w:r>
      <w:r w:rsidRPr="00CF1556">
        <w:rPr>
          <w:rFonts w:ascii="Poppins" w:hAnsi="Poppins" w:cs="Poppins"/>
          <w:sz w:val="20"/>
          <w:szCs w:val="20"/>
        </w:rPr>
        <w:t xml:space="preserve">etails of the relocation site; and </w:t>
      </w:r>
    </w:p>
    <w:p w14:paraId="3B414392" w14:textId="752A009F" w:rsidR="00321B24" w:rsidRPr="00CF1556" w:rsidRDefault="00321B24" w:rsidP="00CF1556">
      <w:pPr>
        <w:pStyle w:val="ListParagraph"/>
        <w:spacing w:before="120" w:after="120" w:line="300" w:lineRule="auto"/>
        <w:ind w:left="1276" w:hanging="556"/>
        <w:contextualSpacing w:val="0"/>
        <w:rPr>
          <w:rFonts w:ascii="Poppins" w:hAnsi="Poppins" w:cs="Poppins"/>
          <w:sz w:val="20"/>
          <w:szCs w:val="20"/>
        </w:rPr>
      </w:pPr>
      <w:r w:rsidRPr="00CF1556">
        <w:rPr>
          <w:rFonts w:ascii="Poppins" w:hAnsi="Poppins" w:cs="Poppins"/>
          <w:sz w:val="20"/>
          <w:szCs w:val="20"/>
        </w:rPr>
        <w:t xml:space="preserve">(d) </w:t>
      </w:r>
      <w:r w:rsidR="00E52F07" w:rsidRPr="00CF1556">
        <w:rPr>
          <w:rFonts w:ascii="Poppins" w:hAnsi="Poppins" w:cs="Poppins"/>
          <w:sz w:val="20"/>
          <w:szCs w:val="20"/>
        </w:rPr>
        <w:tab/>
        <w:t>S</w:t>
      </w:r>
      <w:r w:rsidRPr="00CF1556">
        <w:rPr>
          <w:rFonts w:ascii="Poppins" w:hAnsi="Poppins" w:cs="Poppins"/>
          <w:sz w:val="20"/>
          <w:szCs w:val="20"/>
        </w:rPr>
        <w:t>torage and transport measures.</w:t>
      </w:r>
    </w:p>
    <w:p w14:paraId="3038AE0F" w14:textId="37747680" w:rsidR="00CE00B8" w:rsidRPr="00CF1556" w:rsidRDefault="00CE00B8" w:rsidP="00CF1556">
      <w:pPr>
        <w:spacing w:before="120" w:after="120" w:line="300" w:lineRule="auto"/>
        <w:ind w:left="1276" w:hanging="567"/>
        <w:rPr>
          <w:rFonts w:ascii="Poppins" w:hAnsi="Poppins" w:cs="Poppins"/>
          <w:sz w:val="20"/>
          <w:szCs w:val="20"/>
        </w:rPr>
      </w:pPr>
      <w:r w:rsidRPr="00CF1556">
        <w:rPr>
          <w:rFonts w:ascii="Poppins" w:hAnsi="Poppins" w:cs="Poppins"/>
          <w:sz w:val="20"/>
          <w:szCs w:val="20"/>
        </w:rPr>
        <w:t xml:space="preserve">(e) </w:t>
      </w:r>
      <w:r w:rsidRPr="00CF1556">
        <w:rPr>
          <w:rFonts w:ascii="Poppins" w:hAnsi="Poppins" w:cs="Poppins"/>
          <w:sz w:val="20"/>
          <w:szCs w:val="20"/>
        </w:rPr>
        <w:tab/>
        <w:t xml:space="preserve">Fish passage requirements during works (if required) </w:t>
      </w:r>
    </w:p>
    <w:p w14:paraId="4368057E" w14:textId="256877BF" w:rsidR="00564C50" w:rsidRPr="00CF1556" w:rsidRDefault="00635425" w:rsidP="00CF1556">
      <w:pPr>
        <w:numPr>
          <w:ilvl w:val="0"/>
          <w:numId w:val="7"/>
        </w:numPr>
        <w:spacing w:before="240" w:after="240" w:line="300" w:lineRule="auto"/>
        <w:ind w:left="709" w:hanging="709"/>
        <w:rPr>
          <w:rFonts w:ascii="Poppins SemiBold" w:hAnsi="Poppins SemiBold" w:cs="Poppins SemiBold"/>
          <w:snapToGrid w:val="0"/>
          <w:sz w:val="20"/>
          <w:szCs w:val="20"/>
          <w:lang w:val="en-US"/>
        </w:rPr>
      </w:pPr>
      <w:r w:rsidRPr="00CF1556">
        <w:rPr>
          <w:rFonts w:ascii="Poppins" w:hAnsi="Poppins" w:cs="Poppins"/>
          <w:sz w:val="20"/>
          <w:szCs w:val="20"/>
        </w:rPr>
        <w:t xml:space="preserve">If native fish are relocated in accordance with the requirements of the </w:t>
      </w:r>
      <w:r w:rsidR="009A22B2" w:rsidRPr="00CF1556">
        <w:rPr>
          <w:rFonts w:ascii="Poppins" w:hAnsi="Poppins" w:cs="Poppins"/>
          <w:sz w:val="20"/>
          <w:szCs w:val="20"/>
        </w:rPr>
        <w:t xml:space="preserve">approved </w:t>
      </w:r>
      <w:r w:rsidRPr="00CF1556">
        <w:rPr>
          <w:rFonts w:ascii="Poppins" w:hAnsi="Poppins" w:cs="Poppins"/>
          <w:sz w:val="20"/>
          <w:szCs w:val="20"/>
        </w:rPr>
        <w:t>NF</w:t>
      </w:r>
      <w:r w:rsidR="00053ECE" w:rsidRPr="00CF1556">
        <w:rPr>
          <w:rFonts w:ascii="Poppins" w:hAnsi="Poppins" w:cs="Poppins"/>
          <w:sz w:val="20"/>
          <w:szCs w:val="20"/>
        </w:rPr>
        <w:t>C</w:t>
      </w:r>
      <w:r w:rsidRPr="00CF1556">
        <w:rPr>
          <w:rFonts w:ascii="Poppins" w:hAnsi="Poppins" w:cs="Poppins"/>
          <w:sz w:val="20"/>
          <w:szCs w:val="20"/>
        </w:rPr>
        <w:t xml:space="preserve">RP, the Consent Holder must provide information regarding the species and number of fish relocated to the </w:t>
      </w:r>
      <w:r w:rsidR="00707F87" w:rsidRPr="00CF1556">
        <w:rPr>
          <w:rFonts w:ascii="Poppins" w:hAnsi="Poppins" w:cs="Poppins"/>
          <w:sz w:val="20"/>
          <w:szCs w:val="20"/>
        </w:rPr>
        <w:t>Council</w:t>
      </w:r>
      <w:r w:rsidRPr="00CF1556">
        <w:rPr>
          <w:rFonts w:ascii="Poppins" w:hAnsi="Poppins" w:cs="Poppins"/>
          <w:sz w:val="20"/>
          <w:szCs w:val="20"/>
        </w:rPr>
        <w:t xml:space="preserve"> within </w:t>
      </w:r>
      <w:proofErr w:type="gramStart"/>
      <w:r w:rsidRPr="00CF1556">
        <w:rPr>
          <w:rFonts w:ascii="Poppins" w:hAnsi="Poppins" w:cs="Poppins"/>
          <w:sz w:val="20"/>
          <w:szCs w:val="20"/>
        </w:rPr>
        <w:t>10</w:t>
      </w:r>
      <w:proofErr w:type="gramEnd"/>
      <w:r w:rsidRPr="00CF1556">
        <w:rPr>
          <w:rFonts w:ascii="Poppins" w:hAnsi="Poppins" w:cs="Poppins"/>
          <w:sz w:val="20"/>
          <w:szCs w:val="20"/>
        </w:rPr>
        <w:t xml:space="preserve"> working days of completion of the fish relocation.</w:t>
      </w:r>
    </w:p>
    <w:p w14:paraId="253298B1" w14:textId="18F9D4DE" w:rsidR="004146E4" w:rsidRPr="00CF1556" w:rsidRDefault="00930722" w:rsidP="00CF1556">
      <w:pPr>
        <w:spacing w:before="240" w:after="24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napToGrid w:val="0"/>
          <w:sz w:val="20"/>
          <w:szCs w:val="20"/>
          <w:lang w:val="en-US"/>
        </w:rPr>
        <w:t xml:space="preserve">Lizard </w:t>
      </w:r>
      <w:r w:rsidR="004146E4" w:rsidRPr="00CF1556">
        <w:rPr>
          <w:rFonts w:ascii="Poppins SemiBold" w:hAnsi="Poppins SemiBold" w:cs="Poppins SemiBold"/>
          <w:snapToGrid w:val="0"/>
          <w:sz w:val="20"/>
          <w:szCs w:val="20"/>
          <w:lang w:val="en-US"/>
        </w:rPr>
        <w:t>Management Plan (</w:t>
      </w:r>
      <w:r w:rsidRPr="00CF1556">
        <w:rPr>
          <w:rFonts w:ascii="Poppins SemiBold" w:hAnsi="Poppins SemiBold" w:cs="Poppins SemiBold"/>
          <w:snapToGrid w:val="0"/>
          <w:sz w:val="20"/>
          <w:szCs w:val="20"/>
          <w:lang w:val="en-US"/>
        </w:rPr>
        <w:t>L</w:t>
      </w:r>
      <w:r w:rsidR="004146E4" w:rsidRPr="00CF1556">
        <w:rPr>
          <w:rFonts w:ascii="Poppins SemiBold" w:hAnsi="Poppins SemiBold" w:cs="Poppins SemiBold"/>
          <w:snapToGrid w:val="0"/>
          <w:sz w:val="20"/>
          <w:szCs w:val="20"/>
          <w:lang w:val="en-US"/>
        </w:rPr>
        <w:t xml:space="preserve">MP) </w:t>
      </w:r>
    </w:p>
    <w:p w14:paraId="2118742D" w14:textId="77B3333D" w:rsidR="004146E4" w:rsidRPr="00CF1556" w:rsidRDefault="004146E4"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napToGrid w:val="0"/>
          <w:sz w:val="20"/>
          <w:szCs w:val="20"/>
          <w:lang w:val="en-US"/>
        </w:rPr>
        <w:t>The objective</w:t>
      </w:r>
      <w:r w:rsidR="007B08B4" w:rsidRPr="00CF1556">
        <w:rPr>
          <w:rFonts w:ascii="Poppins" w:hAnsi="Poppins" w:cs="Poppins"/>
          <w:snapToGrid w:val="0"/>
          <w:sz w:val="20"/>
          <w:szCs w:val="20"/>
          <w:lang w:val="en-US"/>
        </w:rPr>
        <w:t>s</w:t>
      </w:r>
      <w:r w:rsidRPr="00CF1556">
        <w:rPr>
          <w:rFonts w:ascii="Poppins" w:hAnsi="Poppins" w:cs="Poppins"/>
          <w:snapToGrid w:val="0"/>
          <w:sz w:val="20"/>
          <w:szCs w:val="20"/>
          <w:lang w:val="en-US"/>
        </w:rPr>
        <w:t xml:space="preserve"> of the </w:t>
      </w:r>
      <w:r w:rsidR="00930722" w:rsidRPr="00CF1556">
        <w:rPr>
          <w:rFonts w:ascii="Poppins" w:hAnsi="Poppins" w:cs="Poppins"/>
          <w:snapToGrid w:val="0"/>
          <w:sz w:val="20"/>
          <w:szCs w:val="20"/>
          <w:lang w:val="en-US"/>
        </w:rPr>
        <w:t>L</w:t>
      </w:r>
      <w:r w:rsidRPr="00CF1556">
        <w:rPr>
          <w:rFonts w:ascii="Poppins" w:hAnsi="Poppins" w:cs="Poppins"/>
          <w:snapToGrid w:val="0"/>
          <w:sz w:val="20"/>
          <w:szCs w:val="20"/>
          <w:lang w:val="en-US"/>
        </w:rPr>
        <w:t xml:space="preserve">MP </w:t>
      </w:r>
      <w:r w:rsidR="00EB63C9" w:rsidRPr="00CF1556">
        <w:rPr>
          <w:rFonts w:ascii="Poppins" w:hAnsi="Poppins" w:cs="Poppins"/>
          <w:snapToGrid w:val="0"/>
          <w:sz w:val="20"/>
          <w:szCs w:val="20"/>
          <w:lang w:val="en-US"/>
        </w:rPr>
        <w:t>are</w:t>
      </w:r>
      <w:r w:rsidRPr="00CF1556">
        <w:rPr>
          <w:rFonts w:ascii="Poppins" w:hAnsi="Poppins" w:cs="Poppins"/>
          <w:snapToGrid w:val="0"/>
          <w:sz w:val="20"/>
          <w:szCs w:val="20"/>
          <w:lang w:val="en-US"/>
        </w:rPr>
        <w:t>:</w:t>
      </w:r>
    </w:p>
    <w:p w14:paraId="422DACD4" w14:textId="3631E1BA" w:rsidR="004146E4" w:rsidRPr="00CF1556" w:rsidRDefault="00EC7B47" w:rsidP="00CF1556">
      <w:pPr>
        <w:pStyle w:val="ListParagraph"/>
        <w:numPr>
          <w:ilvl w:val="1"/>
          <w:numId w:val="7"/>
        </w:numPr>
        <w:spacing w:before="120" w:after="120" w:line="300" w:lineRule="auto"/>
        <w:ind w:left="1134" w:hanging="425"/>
        <w:contextualSpacing w:val="0"/>
        <w:rPr>
          <w:rFonts w:ascii="Poppins" w:hAnsi="Poppins" w:cs="Poppins"/>
          <w:snapToGrid w:val="0"/>
          <w:sz w:val="20"/>
          <w:szCs w:val="20"/>
          <w:lang w:val="en-US"/>
        </w:rPr>
      </w:pPr>
      <w:r w:rsidRPr="00CF1556">
        <w:rPr>
          <w:rFonts w:ascii="Poppins" w:hAnsi="Poppins" w:cs="Poppins"/>
          <w:sz w:val="20"/>
          <w:szCs w:val="20"/>
        </w:rPr>
        <w:t>T</w:t>
      </w:r>
      <w:r w:rsidR="00123ACE" w:rsidRPr="00CF1556">
        <w:rPr>
          <w:rFonts w:ascii="Poppins" w:hAnsi="Poppins" w:cs="Poppins"/>
          <w:sz w:val="20"/>
          <w:szCs w:val="20"/>
        </w:rPr>
        <w:t>o minimise the risk of injury or mortality to native lizards during construction</w:t>
      </w:r>
      <w:r w:rsidRPr="00CF1556">
        <w:rPr>
          <w:rFonts w:ascii="Poppins" w:hAnsi="Poppins" w:cs="Poppins"/>
          <w:sz w:val="20"/>
          <w:szCs w:val="20"/>
        </w:rPr>
        <w:t xml:space="preserve">. </w:t>
      </w:r>
    </w:p>
    <w:p w14:paraId="2F8D05EF" w14:textId="511E946D" w:rsidR="00D54884" w:rsidRPr="00CF1556" w:rsidRDefault="00D54884" w:rsidP="00CF1556">
      <w:pPr>
        <w:pStyle w:val="ListParagraph"/>
        <w:numPr>
          <w:ilvl w:val="1"/>
          <w:numId w:val="7"/>
        </w:numPr>
        <w:spacing w:before="120" w:after="120" w:line="300" w:lineRule="auto"/>
        <w:ind w:left="1134" w:hanging="425"/>
        <w:contextualSpacing w:val="0"/>
        <w:rPr>
          <w:rFonts w:ascii="Poppins" w:hAnsi="Poppins" w:cs="Poppins"/>
          <w:snapToGrid w:val="0"/>
          <w:sz w:val="20"/>
          <w:szCs w:val="20"/>
          <w:lang w:val="en-US"/>
        </w:rPr>
      </w:pPr>
      <w:r w:rsidRPr="00CF1556">
        <w:rPr>
          <w:rFonts w:ascii="Poppins" w:hAnsi="Poppins" w:cs="Poppins"/>
          <w:sz w:val="20"/>
          <w:szCs w:val="20"/>
        </w:rPr>
        <w:t>T</w:t>
      </w:r>
      <w:r w:rsidR="001A4FF1" w:rsidRPr="00CF1556">
        <w:rPr>
          <w:rFonts w:ascii="Poppins" w:hAnsi="Poppins" w:cs="Poppins"/>
          <w:sz w:val="20"/>
          <w:szCs w:val="20"/>
        </w:rPr>
        <w:t>o ensure that t</w:t>
      </w:r>
      <w:r w:rsidRPr="00CF1556">
        <w:rPr>
          <w:rFonts w:ascii="Poppins" w:hAnsi="Poppins" w:cs="Poppins"/>
          <w:sz w:val="20"/>
          <w:szCs w:val="20"/>
        </w:rPr>
        <w:t xml:space="preserve">he habitat(s) that </w:t>
      </w:r>
      <w:r w:rsidR="00EB63C9" w:rsidRPr="00CF1556">
        <w:rPr>
          <w:rFonts w:ascii="Poppins" w:hAnsi="Poppins" w:cs="Poppins"/>
          <w:sz w:val="20"/>
          <w:szCs w:val="20"/>
        </w:rPr>
        <w:t xml:space="preserve">any </w:t>
      </w:r>
      <w:r w:rsidRPr="00CF1556">
        <w:rPr>
          <w:rFonts w:ascii="Poppins" w:hAnsi="Poppins" w:cs="Poppins"/>
          <w:sz w:val="20"/>
          <w:szCs w:val="20"/>
        </w:rPr>
        <w:t xml:space="preserve">lizards </w:t>
      </w:r>
      <w:proofErr w:type="gramStart"/>
      <w:r w:rsidRPr="00CF1556">
        <w:rPr>
          <w:rFonts w:ascii="Poppins" w:hAnsi="Poppins" w:cs="Poppins"/>
          <w:sz w:val="20"/>
          <w:szCs w:val="20"/>
        </w:rPr>
        <w:t>are transferred</w:t>
      </w:r>
      <w:proofErr w:type="gramEnd"/>
      <w:r w:rsidRPr="00CF1556">
        <w:rPr>
          <w:rFonts w:ascii="Poppins" w:hAnsi="Poppins" w:cs="Poppins"/>
          <w:sz w:val="20"/>
          <w:szCs w:val="20"/>
        </w:rPr>
        <w:t xml:space="preserve"> to (either on site or at an alternative site, as the case may be) </w:t>
      </w:r>
      <w:r w:rsidR="001A4FF1" w:rsidRPr="00CF1556">
        <w:rPr>
          <w:rFonts w:ascii="Poppins" w:hAnsi="Poppins" w:cs="Poppins"/>
          <w:sz w:val="20"/>
          <w:szCs w:val="20"/>
        </w:rPr>
        <w:t xml:space="preserve">are able to </w:t>
      </w:r>
      <w:r w:rsidRPr="00CF1556">
        <w:rPr>
          <w:rFonts w:ascii="Poppins" w:hAnsi="Poppins" w:cs="Poppins"/>
          <w:sz w:val="20"/>
          <w:szCs w:val="20"/>
        </w:rPr>
        <w:t>support viable native lizard populations for all species present predevelopment.</w:t>
      </w:r>
    </w:p>
    <w:p w14:paraId="6D4C099E" w14:textId="1C556AB2" w:rsidR="004146E4" w:rsidRPr="00CF1556" w:rsidRDefault="004146E4"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lang w:val="en-US"/>
        </w:rPr>
        <w:t xml:space="preserve">As a minimum, the </w:t>
      </w:r>
      <w:r w:rsidR="00930722" w:rsidRPr="00CF1556">
        <w:rPr>
          <w:rFonts w:ascii="Poppins" w:hAnsi="Poppins" w:cs="Poppins"/>
          <w:sz w:val="20"/>
          <w:szCs w:val="20"/>
          <w:lang w:val="en-US"/>
        </w:rPr>
        <w:t>L</w:t>
      </w:r>
      <w:r w:rsidRPr="00CF1556">
        <w:rPr>
          <w:rFonts w:ascii="Poppins" w:hAnsi="Poppins" w:cs="Poppins"/>
          <w:sz w:val="20"/>
          <w:szCs w:val="20"/>
          <w:lang w:val="en-US"/>
        </w:rPr>
        <w:t>MP must include the following:</w:t>
      </w:r>
    </w:p>
    <w:p w14:paraId="20732543" w14:textId="77777777" w:rsidR="00B00BBE" w:rsidRPr="00CF1556" w:rsidRDefault="00B00BBE"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rPr>
        <w:t xml:space="preserve">Timing of the implementation of the LMP. </w:t>
      </w:r>
    </w:p>
    <w:p w14:paraId="6716AD4B" w14:textId="48DA9C1F" w:rsidR="0062487E" w:rsidRPr="00CF1556" w:rsidRDefault="00B00BBE"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rPr>
        <w:t xml:space="preserve">A description of methodology for survey, </w:t>
      </w:r>
      <w:proofErr w:type="gramStart"/>
      <w:r w:rsidR="002812DA" w:rsidRPr="00CF1556">
        <w:rPr>
          <w:rFonts w:ascii="Poppins" w:hAnsi="Poppins" w:cs="Poppins"/>
          <w:sz w:val="20"/>
          <w:szCs w:val="20"/>
        </w:rPr>
        <w:t>salvage</w:t>
      </w:r>
      <w:proofErr w:type="gramEnd"/>
      <w:r w:rsidR="002812DA" w:rsidRPr="00CF1556">
        <w:rPr>
          <w:rFonts w:ascii="Poppins" w:hAnsi="Poppins" w:cs="Poppins"/>
          <w:sz w:val="20"/>
          <w:szCs w:val="20"/>
        </w:rPr>
        <w:t xml:space="preserve"> </w:t>
      </w:r>
      <w:r w:rsidRPr="00CF1556">
        <w:rPr>
          <w:rFonts w:ascii="Poppins" w:hAnsi="Poppins" w:cs="Poppins"/>
          <w:sz w:val="20"/>
          <w:szCs w:val="20"/>
        </w:rPr>
        <w:t xml:space="preserve">and relocation of </w:t>
      </w:r>
      <w:r w:rsidR="002812DA" w:rsidRPr="00CF1556">
        <w:rPr>
          <w:rFonts w:ascii="Poppins" w:hAnsi="Poppins" w:cs="Poppins"/>
          <w:sz w:val="20"/>
          <w:szCs w:val="20"/>
        </w:rPr>
        <w:t xml:space="preserve">salvaged native </w:t>
      </w:r>
      <w:r w:rsidRPr="00CF1556">
        <w:rPr>
          <w:rFonts w:ascii="Poppins" w:hAnsi="Poppins" w:cs="Poppins"/>
          <w:sz w:val="20"/>
          <w:szCs w:val="20"/>
        </w:rPr>
        <w:t xml:space="preserve">lizards. </w:t>
      </w:r>
    </w:p>
    <w:p w14:paraId="6609E026" w14:textId="77777777" w:rsidR="0062487E" w:rsidRPr="00CF1556" w:rsidRDefault="00B00BBE"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rPr>
        <w:t xml:space="preserve">A description of the relocation site; including discussion of: </w:t>
      </w:r>
    </w:p>
    <w:p w14:paraId="5663579F" w14:textId="7DCAFAAF" w:rsidR="0062487E" w:rsidRPr="00CF1556" w:rsidRDefault="0062487E" w:rsidP="00CF1556">
      <w:pPr>
        <w:pStyle w:val="ListParagraph"/>
        <w:spacing w:before="120" w:after="120" w:line="300" w:lineRule="auto"/>
        <w:ind w:left="1701" w:hanging="425"/>
        <w:contextualSpacing w:val="0"/>
        <w:rPr>
          <w:rFonts w:ascii="Poppins" w:hAnsi="Poppins" w:cs="Poppins"/>
          <w:sz w:val="20"/>
          <w:szCs w:val="20"/>
        </w:rPr>
      </w:pPr>
      <w:r w:rsidRPr="00CF1556">
        <w:rPr>
          <w:rFonts w:ascii="Poppins" w:hAnsi="Poppins" w:cs="Poppins"/>
          <w:sz w:val="20"/>
          <w:szCs w:val="20"/>
        </w:rPr>
        <w:t xml:space="preserve">(i) </w:t>
      </w:r>
      <w:r w:rsidR="00B00BBE" w:rsidRPr="00CF1556">
        <w:rPr>
          <w:rFonts w:ascii="Poppins" w:hAnsi="Poppins" w:cs="Poppins"/>
          <w:sz w:val="20"/>
          <w:szCs w:val="20"/>
        </w:rPr>
        <w:t xml:space="preserve"> </w:t>
      </w:r>
      <w:r w:rsidR="00C05A0E" w:rsidRPr="00CF1556">
        <w:rPr>
          <w:rFonts w:ascii="Poppins" w:hAnsi="Poppins" w:cs="Poppins"/>
          <w:sz w:val="20"/>
          <w:szCs w:val="20"/>
        </w:rPr>
        <w:tab/>
        <w:t>P</w:t>
      </w:r>
      <w:r w:rsidR="00B00BBE" w:rsidRPr="00CF1556">
        <w:rPr>
          <w:rFonts w:ascii="Poppins" w:hAnsi="Poppins" w:cs="Poppins"/>
          <w:sz w:val="20"/>
          <w:szCs w:val="20"/>
        </w:rPr>
        <w:t xml:space="preserve">rovision for additional refugia, if required e.g. depositing salvaged logs, wood or debris for newly released </w:t>
      </w:r>
      <w:r w:rsidR="00BE62B4" w:rsidRPr="00CF1556">
        <w:rPr>
          <w:rFonts w:ascii="Poppins" w:hAnsi="Poppins" w:cs="Poppins"/>
          <w:sz w:val="20"/>
          <w:szCs w:val="20"/>
        </w:rPr>
        <w:t>lizards</w:t>
      </w:r>
      <w:r w:rsidR="00B00BBE" w:rsidRPr="00CF1556">
        <w:rPr>
          <w:rFonts w:ascii="Poppins" w:hAnsi="Poppins" w:cs="Poppins"/>
          <w:sz w:val="20"/>
          <w:szCs w:val="20"/>
        </w:rPr>
        <w:t xml:space="preserve"> that have </w:t>
      </w:r>
      <w:proofErr w:type="gramStart"/>
      <w:r w:rsidR="00B00BBE" w:rsidRPr="00CF1556">
        <w:rPr>
          <w:rFonts w:ascii="Poppins" w:hAnsi="Poppins" w:cs="Poppins"/>
          <w:sz w:val="20"/>
          <w:szCs w:val="20"/>
        </w:rPr>
        <w:t>been rescued</w:t>
      </w:r>
      <w:proofErr w:type="gramEnd"/>
      <w:r w:rsidR="00B00BBE" w:rsidRPr="00CF1556">
        <w:rPr>
          <w:rFonts w:ascii="Poppins" w:hAnsi="Poppins" w:cs="Poppins"/>
          <w:sz w:val="20"/>
          <w:szCs w:val="20"/>
        </w:rPr>
        <w:t xml:space="preserve">. </w:t>
      </w:r>
    </w:p>
    <w:p w14:paraId="05B313D6" w14:textId="71A67427" w:rsidR="0062487E" w:rsidRPr="00CF1556" w:rsidRDefault="0062487E" w:rsidP="00CF1556">
      <w:pPr>
        <w:pStyle w:val="ListParagraph"/>
        <w:spacing w:before="120" w:after="120" w:line="300" w:lineRule="auto"/>
        <w:ind w:left="1701" w:hanging="425"/>
        <w:contextualSpacing w:val="0"/>
        <w:rPr>
          <w:rFonts w:ascii="Poppins" w:hAnsi="Poppins" w:cs="Poppins"/>
          <w:sz w:val="20"/>
          <w:szCs w:val="20"/>
        </w:rPr>
      </w:pPr>
      <w:r w:rsidRPr="00CF1556">
        <w:rPr>
          <w:rFonts w:ascii="Poppins" w:hAnsi="Poppins" w:cs="Poppins"/>
          <w:sz w:val="20"/>
          <w:szCs w:val="20"/>
        </w:rPr>
        <w:t xml:space="preserve">(ii) </w:t>
      </w:r>
      <w:r w:rsidR="00C05A0E" w:rsidRPr="00CF1556">
        <w:rPr>
          <w:rFonts w:ascii="Poppins" w:hAnsi="Poppins" w:cs="Poppins"/>
          <w:sz w:val="20"/>
          <w:szCs w:val="20"/>
        </w:rPr>
        <w:tab/>
        <w:t>A</w:t>
      </w:r>
      <w:r w:rsidR="00B00BBE" w:rsidRPr="00CF1556">
        <w:rPr>
          <w:rFonts w:ascii="Poppins" w:hAnsi="Poppins" w:cs="Poppins"/>
          <w:sz w:val="20"/>
          <w:szCs w:val="20"/>
        </w:rPr>
        <w:t xml:space="preserve">ny protection mechanisms (if required) to ensure the relocation site </w:t>
      </w:r>
      <w:proofErr w:type="gramStart"/>
      <w:r w:rsidR="00B00BBE" w:rsidRPr="00CF1556">
        <w:rPr>
          <w:rFonts w:ascii="Poppins" w:hAnsi="Poppins" w:cs="Poppins"/>
          <w:sz w:val="20"/>
          <w:szCs w:val="20"/>
        </w:rPr>
        <w:t>is maintained</w:t>
      </w:r>
      <w:proofErr w:type="gramEnd"/>
      <w:r w:rsidR="00B00BBE" w:rsidRPr="00CF1556">
        <w:rPr>
          <w:rFonts w:ascii="Poppins" w:hAnsi="Poppins" w:cs="Poppins"/>
          <w:sz w:val="20"/>
          <w:szCs w:val="20"/>
        </w:rPr>
        <w:t xml:space="preserve"> (e.g.) covenants, consent notices etc. </w:t>
      </w:r>
    </w:p>
    <w:p w14:paraId="09AEE319" w14:textId="2420E8E0" w:rsidR="0062487E" w:rsidRPr="00CF1556" w:rsidRDefault="0062487E" w:rsidP="00CF1556">
      <w:pPr>
        <w:pStyle w:val="ListParagraph"/>
        <w:spacing w:before="120" w:after="120" w:line="300" w:lineRule="auto"/>
        <w:ind w:left="1701" w:hanging="425"/>
        <w:rPr>
          <w:rFonts w:ascii="Poppins" w:hAnsi="Poppins" w:cs="Poppins"/>
          <w:sz w:val="20"/>
          <w:szCs w:val="20"/>
        </w:rPr>
      </w:pPr>
      <w:r w:rsidRPr="00CF1556">
        <w:rPr>
          <w:rFonts w:ascii="Poppins" w:hAnsi="Poppins" w:cs="Poppins"/>
          <w:sz w:val="20"/>
          <w:szCs w:val="20"/>
        </w:rPr>
        <w:lastRenderedPageBreak/>
        <w:t>(iii)</w:t>
      </w:r>
      <w:r w:rsidRPr="00CF1556">
        <w:tab/>
      </w:r>
      <w:r w:rsidR="00C05A0E" w:rsidRPr="00CF1556">
        <w:rPr>
          <w:rFonts w:ascii="Poppins" w:hAnsi="Poppins" w:cs="Poppins"/>
          <w:sz w:val="20"/>
          <w:szCs w:val="20"/>
        </w:rPr>
        <w:t>A</w:t>
      </w:r>
      <w:r w:rsidR="00B00BBE" w:rsidRPr="00CF1556">
        <w:rPr>
          <w:rFonts w:ascii="Poppins" w:hAnsi="Poppins" w:cs="Poppins"/>
          <w:sz w:val="20"/>
          <w:szCs w:val="20"/>
        </w:rPr>
        <w:t xml:space="preserve">ny </w:t>
      </w:r>
      <w:r w:rsidR="002812DA" w:rsidRPr="00CF1556">
        <w:rPr>
          <w:rFonts w:ascii="Poppins" w:hAnsi="Poppins" w:cs="Poppins"/>
          <w:sz w:val="20"/>
          <w:szCs w:val="20"/>
        </w:rPr>
        <w:t xml:space="preserve">mammalian </w:t>
      </w:r>
      <w:r w:rsidR="00B00BBE" w:rsidRPr="00CF1556">
        <w:rPr>
          <w:rFonts w:ascii="Poppins" w:hAnsi="Poppins" w:cs="Poppins"/>
          <w:sz w:val="20"/>
          <w:szCs w:val="20"/>
        </w:rPr>
        <w:t xml:space="preserve">pest management to ensure the relocation site </w:t>
      </w:r>
      <w:proofErr w:type="gramStart"/>
      <w:r w:rsidR="00B00BBE" w:rsidRPr="00CF1556">
        <w:rPr>
          <w:rFonts w:ascii="Poppins" w:hAnsi="Poppins" w:cs="Poppins"/>
          <w:sz w:val="20"/>
          <w:szCs w:val="20"/>
        </w:rPr>
        <w:t>is maintained</w:t>
      </w:r>
      <w:proofErr w:type="gramEnd"/>
      <w:r w:rsidR="00B00BBE" w:rsidRPr="00CF1556">
        <w:rPr>
          <w:rFonts w:ascii="Poppins" w:hAnsi="Poppins" w:cs="Poppins"/>
          <w:sz w:val="20"/>
          <w:szCs w:val="20"/>
        </w:rPr>
        <w:t xml:space="preserve"> as appropriate habitat. </w:t>
      </w:r>
    </w:p>
    <w:p w14:paraId="09C960CA" w14:textId="581691D7" w:rsidR="004146E4" w:rsidRPr="00CF1556" w:rsidRDefault="004146E4" w:rsidP="00CF1556">
      <w:pPr>
        <w:spacing w:before="240" w:after="24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napToGrid w:val="0"/>
          <w:sz w:val="20"/>
          <w:szCs w:val="20"/>
          <w:lang w:val="en-US"/>
        </w:rPr>
        <w:t>Bat Management Plan (BMP)</w:t>
      </w:r>
    </w:p>
    <w:p w14:paraId="5700714C" w14:textId="4D270020" w:rsidR="004146E4" w:rsidRPr="00CF1556" w:rsidRDefault="004146E4"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napToGrid w:val="0"/>
          <w:sz w:val="20"/>
          <w:szCs w:val="20"/>
          <w:lang w:val="en-US"/>
        </w:rPr>
        <w:t xml:space="preserve">The </w:t>
      </w:r>
      <w:r w:rsidR="00637BC2" w:rsidRPr="00CF1556">
        <w:rPr>
          <w:rFonts w:ascii="Poppins" w:hAnsi="Poppins" w:cs="Poppins"/>
          <w:snapToGrid w:val="0"/>
          <w:sz w:val="20"/>
          <w:szCs w:val="20"/>
          <w:lang w:val="en-US"/>
        </w:rPr>
        <w:t xml:space="preserve">objective </w:t>
      </w:r>
      <w:r w:rsidRPr="00CF1556">
        <w:rPr>
          <w:rFonts w:ascii="Poppins" w:hAnsi="Poppins" w:cs="Poppins"/>
          <w:snapToGrid w:val="0"/>
          <w:sz w:val="20"/>
          <w:szCs w:val="20"/>
          <w:lang w:val="en-US"/>
        </w:rPr>
        <w:t xml:space="preserve">of the BMP </w:t>
      </w:r>
      <w:r w:rsidR="00212ECF" w:rsidRPr="00CF1556">
        <w:rPr>
          <w:rFonts w:ascii="Poppins" w:hAnsi="Poppins" w:cs="Poppins"/>
          <w:snapToGrid w:val="0"/>
          <w:sz w:val="20"/>
          <w:szCs w:val="20"/>
          <w:lang w:val="en-US"/>
        </w:rPr>
        <w:t>is</w:t>
      </w:r>
      <w:r w:rsidR="008B32DD" w:rsidRPr="00CF1556">
        <w:rPr>
          <w:rFonts w:ascii="Poppins" w:hAnsi="Poppins" w:cs="Poppins"/>
          <w:snapToGrid w:val="0"/>
          <w:sz w:val="20"/>
          <w:szCs w:val="20"/>
          <w:lang w:val="en-US"/>
        </w:rPr>
        <w:t xml:space="preserve"> </w:t>
      </w:r>
      <w:r w:rsidR="008B32DD" w:rsidRPr="00CF1556">
        <w:rPr>
          <w:rFonts w:ascii="Poppins" w:hAnsi="Poppins" w:cs="Poppins"/>
          <w:sz w:val="20"/>
          <w:szCs w:val="20"/>
        </w:rPr>
        <w:t>to avoid, remedy or mitigate impacts on native long-tailed bats (</w:t>
      </w:r>
      <w:r w:rsidR="008B32DD" w:rsidRPr="00CF1556">
        <w:rPr>
          <w:rFonts w:ascii="Poppins" w:hAnsi="Poppins" w:cs="Poppins"/>
          <w:i/>
          <w:iCs/>
          <w:sz w:val="20"/>
          <w:szCs w:val="20"/>
        </w:rPr>
        <w:t>Chalinolobus tuberculatus</w:t>
      </w:r>
      <w:r w:rsidR="008B32DD" w:rsidRPr="00CF1556">
        <w:rPr>
          <w:rFonts w:ascii="Poppins" w:hAnsi="Poppins" w:cs="Poppins"/>
          <w:sz w:val="20"/>
          <w:szCs w:val="20"/>
        </w:rPr>
        <w:t xml:space="preserve">) that may be adversely affected by construction works. </w:t>
      </w:r>
    </w:p>
    <w:p w14:paraId="47075BD5" w14:textId="616832CF" w:rsidR="004146E4" w:rsidRPr="00CF1556" w:rsidRDefault="004146E4"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lang w:val="en-US"/>
        </w:rPr>
        <w:t>As a minimum, the BMP must include the following:</w:t>
      </w:r>
    </w:p>
    <w:p w14:paraId="573C8FFC" w14:textId="0942D8C8" w:rsidR="00B25069" w:rsidRPr="00CF1556" w:rsidRDefault="005E790E" w:rsidP="00CF1556">
      <w:pPr>
        <w:pStyle w:val="ListParagraph"/>
        <w:numPr>
          <w:ilvl w:val="1"/>
          <w:numId w:val="7"/>
        </w:numPr>
        <w:spacing w:before="240" w:after="240" w:line="300" w:lineRule="auto"/>
        <w:ind w:left="1276" w:hanging="567"/>
        <w:contextualSpacing w:val="0"/>
        <w:rPr>
          <w:rFonts w:ascii="Poppins" w:hAnsi="Poppins" w:cs="Poppins"/>
          <w:sz w:val="20"/>
          <w:szCs w:val="20"/>
        </w:rPr>
      </w:pPr>
      <w:r w:rsidRPr="00CF1556">
        <w:rPr>
          <w:rFonts w:ascii="Poppins" w:hAnsi="Poppins" w:cs="Poppins"/>
          <w:sz w:val="20"/>
          <w:szCs w:val="20"/>
        </w:rPr>
        <w:t>M</w:t>
      </w:r>
      <w:r w:rsidR="00212ECF" w:rsidRPr="00CF1556">
        <w:rPr>
          <w:rFonts w:ascii="Poppins" w:hAnsi="Poppins" w:cs="Poppins"/>
          <w:sz w:val="20"/>
          <w:szCs w:val="20"/>
        </w:rPr>
        <w:t xml:space="preserve">anagement actions, including bat roost protocols (Bat Recovery Group - Department of Conservation, 2021) to </w:t>
      </w:r>
      <w:proofErr w:type="gramStart"/>
      <w:r w:rsidR="00212ECF" w:rsidRPr="00CF1556">
        <w:rPr>
          <w:rFonts w:ascii="Poppins" w:hAnsi="Poppins" w:cs="Poppins"/>
          <w:sz w:val="20"/>
          <w:szCs w:val="20"/>
        </w:rPr>
        <w:t>be implemented</w:t>
      </w:r>
      <w:proofErr w:type="gramEnd"/>
      <w:r w:rsidR="00212ECF" w:rsidRPr="00CF1556">
        <w:rPr>
          <w:rFonts w:ascii="Poppins" w:hAnsi="Poppins" w:cs="Poppins"/>
          <w:sz w:val="20"/>
          <w:szCs w:val="20"/>
        </w:rPr>
        <w:t xml:space="preserve"> prior to vegetation clearance. </w:t>
      </w:r>
    </w:p>
    <w:p w14:paraId="2064EA0A" w14:textId="4119E9EF" w:rsidR="00E90DFF" w:rsidRPr="00CF1556" w:rsidRDefault="00E90DFF" w:rsidP="00CF1556">
      <w:pPr>
        <w:pStyle w:val="ListParagraph"/>
        <w:numPr>
          <w:ilvl w:val="1"/>
          <w:numId w:val="7"/>
        </w:numPr>
        <w:spacing w:before="240" w:after="240" w:line="300" w:lineRule="auto"/>
        <w:ind w:left="1276" w:hanging="567"/>
        <w:contextualSpacing w:val="0"/>
        <w:rPr>
          <w:rFonts w:ascii="Poppins" w:hAnsi="Poppins" w:cs="Poppins"/>
          <w:sz w:val="20"/>
          <w:szCs w:val="20"/>
        </w:rPr>
      </w:pPr>
      <w:r w:rsidRPr="00CF1556">
        <w:rPr>
          <w:rFonts w:ascii="Poppins" w:hAnsi="Poppins" w:cs="Poppins"/>
          <w:sz w:val="20"/>
          <w:szCs w:val="20"/>
        </w:rPr>
        <w:t>M</w:t>
      </w:r>
      <w:r w:rsidR="00DE7219" w:rsidRPr="00CF1556">
        <w:rPr>
          <w:rFonts w:ascii="Poppins" w:hAnsi="Poppins" w:cs="Poppins"/>
          <w:sz w:val="20"/>
          <w:szCs w:val="20"/>
        </w:rPr>
        <w:t xml:space="preserve">onitoring procedures to </w:t>
      </w:r>
      <w:proofErr w:type="gramStart"/>
      <w:r w:rsidR="00DE7219" w:rsidRPr="00CF1556">
        <w:rPr>
          <w:rFonts w:ascii="Poppins" w:hAnsi="Poppins" w:cs="Poppins"/>
          <w:sz w:val="20"/>
          <w:szCs w:val="20"/>
        </w:rPr>
        <w:t>be implemented</w:t>
      </w:r>
      <w:proofErr w:type="gramEnd"/>
      <w:r w:rsidR="00DE7219" w:rsidRPr="00CF1556">
        <w:rPr>
          <w:rFonts w:ascii="Poppins" w:hAnsi="Poppins" w:cs="Poppins"/>
          <w:sz w:val="20"/>
          <w:szCs w:val="20"/>
        </w:rPr>
        <w:t xml:space="preserve"> for the removal of any trees that are identified as potential bat roost. </w:t>
      </w:r>
    </w:p>
    <w:p w14:paraId="39EC3FFB" w14:textId="01D97996" w:rsidR="00E90DFF" w:rsidRPr="00CF1556" w:rsidRDefault="00DE7219" w:rsidP="00CF1556">
      <w:pPr>
        <w:pStyle w:val="ListParagraph"/>
        <w:numPr>
          <w:ilvl w:val="1"/>
          <w:numId w:val="7"/>
        </w:numPr>
        <w:spacing w:before="240" w:after="240" w:line="300" w:lineRule="auto"/>
        <w:ind w:left="1276" w:hanging="567"/>
        <w:contextualSpacing w:val="0"/>
        <w:rPr>
          <w:rFonts w:ascii="Poppins" w:hAnsi="Poppins" w:cs="Poppins"/>
          <w:sz w:val="20"/>
          <w:szCs w:val="20"/>
        </w:rPr>
      </w:pPr>
      <w:r w:rsidRPr="00CF1556">
        <w:rPr>
          <w:rFonts w:ascii="Poppins" w:hAnsi="Poppins" w:cs="Poppins"/>
          <w:sz w:val="20"/>
          <w:szCs w:val="20"/>
        </w:rPr>
        <w:t>Proposal</w:t>
      </w:r>
      <w:r w:rsidR="00E90DFF" w:rsidRPr="00CF1556">
        <w:rPr>
          <w:rFonts w:ascii="Poppins" w:hAnsi="Poppins" w:cs="Poppins"/>
          <w:sz w:val="20"/>
          <w:szCs w:val="20"/>
        </w:rPr>
        <w:t>s</w:t>
      </w:r>
      <w:r w:rsidRPr="00CF1556">
        <w:rPr>
          <w:rFonts w:ascii="Poppins" w:hAnsi="Poppins" w:cs="Poppins"/>
          <w:sz w:val="20"/>
          <w:szCs w:val="20"/>
        </w:rPr>
        <w:t xml:space="preserve"> for minimising disturbance from construction activities near any discovery of active roosts</w:t>
      </w:r>
      <w:r w:rsidR="007C0654" w:rsidRPr="00CF1556">
        <w:rPr>
          <w:rFonts w:ascii="Poppins" w:hAnsi="Poppins" w:cs="Poppins"/>
          <w:sz w:val="20"/>
          <w:szCs w:val="20"/>
        </w:rPr>
        <w:t xml:space="preserve"> until those roosts </w:t>
      </w:r>
      <w:proofErr w:type="gramStart"/>
      <w:r w:rsidR="007C0654" w:rsidRPr="00CF1556">
        <w:rPr>
          <w:rFonts w:ascii="Poppins" w:hAnsi="Poppins" w:cs="Poppins"/>
          <w:sz w:val="20"/>
          <w:szCs w:val="20"/>
        </w:rPr>
        <w:t>are vacated</w:t>
      </w:r>
      <w:r w:rsidR="00443A3B" w:rsidRPr="00CF1556">
        <w:rPr>
          <w:rFonts w:ascii="Poppins" w:hAnsi="Poppins" w:cs="Poppins"/>
          <w:sz w:val="20"/>
          <w:szCs w:val="20"/>
        </w:rPr>
        <w:t>/removed</w:t>
      </w:r>
      <w:proofErr w:type="gramEnd"/>
      <w:r w:rsidR="00BB319F" w:rsidRPr="00CF1556">
        <w:rPr>
          <w:rFonts w:ascii="Poppins" w:hAnsi="Poppins" w:cs="Poppins"/>
          <w:sz w:val="20"/>
          <w:szCs w:val="20"/>
        </w:rPr>
        <w:t>.</w:t>
      </w:r>
    </w:p>
    <w:p w14:paraId="0486024B" w14:textId="05A42D81" w:rsidR="00DE7219" w:rsidRPr="00CF1556" w:rsidRDefault="00DE7219" w:rsidP="00CF1556">
      <w:pPr>
        <w:pStyle w:val="ListParagraph"/>
        <w:numPr>
          <w:ilvl w:val="1"/>
          <w:numId w:val="7"/>
        </w:numPr>
        <w:spacing w:before="240" w:after="240" w:line="300" w:lineRule="auto"/>
        <w:ind w:left="1276" w:hanging="567"/>
        <w:contextualSpacing w:val="0"/>
        <w:rPr>
          <w:rFonts w:ascii="Poppins" w:hAnsi="Poppins" w:cs="Poppins"/>
          <w:sz w:val="20"/>
          <w:szCs w:val="20"/>
        </w:rPr>
      </w:pPr>
      <w:r w:rsidRPr="00CF1556">
        <w:rPr>
          <w:rFonts w:ascii="Poppins" w:hAnsi="Poppins" w:cs="Poppins"/>
          <w:sz w:val="20"/>
          <w:szCs w:val="20"/>
        </w:rPr>
        <w:t xml:space="preserve">Methods for the replacement of any actual bat roost trees that </w:t>
      </w:r>
      <w:proofErr w:type="gramStart"/>
      <w:r w:rsidRPr="00CF1556">
        <w:rPr>
          <w:rFonts w:ascii="Poppins" w:hAnsi="Poppins" w:cs="Poppins"/>
          <w:sz w:val="20"/>
          <w:szCs w:val="20"/>
        </w:rPr>
        <w:t>are removed</w:t>
      </w:r>
      <w:proofErr w:type="gramEnd"/>
      <w:r w:rsidRPr="00CF1556">
        <w:rPr>
          <w:rFonts w:ascii="Poppins" w:hAnsi="Poppins" w:cs="Poppins"/>
          <w:sz w:val="20"/>
          <w:szCs w:val="20"/>
        </w:rPr>
        <w:t xml:space="preserve"> as part of the proposal. </w:t>
      </w:r>
    </w:p>
    <w:p w14:paraId="38C870BB" w14:textId="6B987B1F" w:rsidR="006618C4" w:rsidRPr="00CF1556" w:rsidRDefault="006618C4" w:rsidP="00CF1556">
      <w:pPr>
        <w:spacing w:after="240" w:line="300" w:lineRule="auto"/>
        <w:ind w:left="709"/>
        <w:rPr>
          <w:rFonts w:ascii="Poppins SemiBold" w:hAnsi="Poppins SemiBold" w:cs="Poppins SemiBold"/>
          <w:sz w:val="20"/>
          <w:szCs w:val="20"/>
          <w:lang w:val="en-AU"/>
        </w:rPr>
      </w:pPr>
      <w:r w:rsidRPr="00CF1556">
        <w:rPr>
          <w:rFonts w:ascii="Poppins SemiBold" w:hAnsi="Poppins SemiBold" w:cs="Poppins SemiBold"/>
          <w:sz w:val="20"/>
          <w:szCs w:val="20"/>
          <w:lang w:val="en-AU"/>
        </w:rPr>
        <w:t>NES-F Information Requirements</w:t>
      </w:r>
      <w:r w:rsidR="008F03FD" w:rsidRPr="00CF1556">
        <w:rPr>
          <w:rFonts w:ascii="Poppins SemiBold" w:hAnsi="Poppins SemiBold" w:cs="Poppins SemiBold"/>
          <w:sz w:val="20"/>
          <w:szCs w:val="20"/>
          <w:lang w:val="en-AU"/>
        </w:rPr>
        <w:t xml:space="preserve"> (culverts and fish passage)</w:t>
      </w:r>
    </w:p>
    <w:p w14:paraId="7C999337" w14:textId="462A47AB" w:rsidR="006618C4" w:rsidRPr="00CF1556" w:rsidRDefault="006618C4" w:rsidP="00CF1556">
      <w:pPr>
        <w:numPr>
          <w:ilvl w:val="0"/>
          <w:numId w:val="7"/>
        </w:numPr>
        <w:spacing w:before="240" w:after="240" w:line="300" w:lineRule="auto"/>
        <w:ind w:left="709" w:hanging="709"/>
        <w:rPr>
          <w:rFonts w:ascii="Poppins SemiBold" w:hAnsi="Poppins SemiBold" w:cs="Poppins SemiBold"/>
          <w:sz w:val="20"/>
          <w:szCs w:val="20"/>
          <w:lang w:val="en-AU"/>
        </w:rPr>
      </w:pPr>
      <w:r w:rsidRPr="00CF1556">
        <w:rPr>
          <w:rFonts w:ascii="Poppins" w:hAnsi="Poppins" w:cs="Poppins"/>
          <w:sz w:val="20"/>
          <w:szCs w:val="20"/>
          <w:lang w:val="en-AU"/>
        </w:rPr>
        <w:t xml:space="preserve">The </w:t>
      </w:r>
      <w:r w:rsidR="00443A3B" w:rsidRPr="00CF1556">
        <w:rPr>
          <w:rFonts w:ascii="Poppins" w:hAnsi="Poppins" w:cs="Poppins"/>
          <w:sz w:val="20"/>
          <w:szCs w:val="20"/>
          <w:lang w:val="en-AU"/>
        </w:rPr>
        <w:t>C</w:t>
      </w:r>
      <w:r w:rsidRPr="00CF1556">
        <w:rPr>
          <w:rFonts w:ascii="Poppins" w:hAnsi="Poppins" w:cs="Poppins"/>
          <w:sz w:val="20"/>
          <w:szCs w:val="20"/>
          <w:lang w:val="en-AU"/>
        </w:rPr>
        <w:t xml:space="preserve">onsent </w:t>
      </w:r>
      <w:r w:rsidR="00443A3B" w:rsidRPr="00CF1556">
        <w:rPr>
          <w:rFonts w:ascii="Poppins" w:hAnsi="Poppins" w:cs="Poppins"/>
          <w:sz w:val="20"/>
          <w:szCs w:val="20"/>
          <w:lang w:val="en-AU"/>
        </w:rPr>
        <w:t>H</w:t>
      </w:r>
      <w:r w:rsidRPr="00CF1556">
        <w:rPr>
          <w:rFonts w:ascii="Poppins" w:hAnsi="Poppins" w:cs="Poppins"/>
          <w:sz w:val="20"/>
          <w:szCs w:val="20"/>
          <w:lang w:val="en-AU"/>
        </w:rPr>
        <w:t>older must submit the information required by regulations 62(3) and 63(3) of the Resource Management (National Environmental Standards for Freshwater) Regulations 2020</w:t>
      </w:r>
      <w:r w:rsidR="00260C13" w:rsidRPr="00CF1556">
        <w:rPr>
          <w:rFonts w:ascii="Poppins" w:hAnsi="Poppins" w:cs="Poppins"/>
          <w:sz w:val="20"/>
          <w:szCs w:val="20"/>
          <w:lang w:val="en-AU"/>
        </w:rPr>
        <w:t xml:space="preserve"> (</w:t>
      </w:r>
      <w:r w:rsidR="00BB319F" w:rsidRPr="00CF1556">
        <w:rPr>
          <w:rFonts w:ascii="Poppins" w:hAnsi="Poppins" w:cs="Poppins"/>
          <w:sz w:val="20"/>
          <w:szCs w:val="20"/>
          <w:lang w:val="en-AU"/>
        </w:rPr>
        <w:t xml:space="preserve">as at </w:t>
      </w:r>
      <w:r w:rsidR="003046A7" w:rsidRPr="00CF1556">
        <w:rPr>
          <w:rFonts w:ascii="Poppins" w:hAnsi="Poppins" w:cs="Poppins"/>
          <w:sz w:val="20"/>
          <w:szCs w:val="20"/>
          <w:lang w:val="en-AU"/>
        </w:rPr>
        <w:t xml:space="preserve">the date </w:t>
      </w:r>
      <w:r w:rsidR="00C3374C" w:rsidRPr="00CF1556">
        <w:rPr>
          <w:rFonts w:ascii="Poppins" w:hAnsi="Poppins" w:cs="Poppins"/>
          <w:sz w:val="20"/>
          <w:szCs w:val="20"/>
          <w:lang w:val="en-AU"/>
        </w:rPr>
        <w:t xml:space="preserve">of the grant of this consent, see </w:t>
      </w:r>
      <w:r w:rsidR="00E05A80" w:rsidRPr="00CF1556">
        <w:rPr>
          <w:rFonts w:ascii="Poppins SemiBold" w:hAnsi="Poppins SemiBold" w:cs="Poppins SemiBold"/>
          <w:sz w:val="20"/>
          <w:szCs w:val="20"/>
          <w:lang w:val="en-AU"/>
        </w:rPr>
        <w:t>Annexure</w:t>
      </w:r>
      <w:r w:rsidR="00E15C8E" w:rsidRPr="00CF1556">
        <w:rPr>
          <w:rFonts w:ascii="Poppins SemiBold" w:hAnsi="Poppins SemiBold" w:cs="Poppins SemiBold"/>
          <w:sz w:val="20"/>
          <w:szCs w:val="20"/>
          <w:lang w:val="en-AU"/>
        </w:rPr>
        <w:t xml:space="preserve"> 2</w:t>
      </w:r>
      <w:r w:rsidR="00E05A80" w:rsidRPr="00CF1556">
        <w:rPr>
          <w:rFonts w:ascii="Poppins" w:hAnsi="Poppins" w:cs="Poppins"/>
          <w:sz w:val="20"/>
          <w:szCs w:val="20"/>
          <w:lang w:val="en-AU"/>
        </w:rPr>
        <w:t>)</w:t>
      </w:r>
      <w:r w:rsidRPr="00CF1556">
        <w:rPr>
          <w:rFonts w:ascii="Poppins" w:hAnsi="Poppins" w:cs="Poppins"/>
          <w:sz w:val="20"/>
          <w:szCs w:val="20"/>
          <w:lang w:val="en-AU"/>
        </w:rPr>
        <w:t xml:space="preserve"> to the Council no later than twenty (20) working days following the commissioning of the </w:t>
      </w:r>
      <w:r w:rsidR="0053676E" w:rsidRPr="00CF1556">
        <w:rPr>
          <w:rFonts w:ascii="Poppins" w:hAnsi="Poppins" w:cs="Poppins"/>
          <w:sz w:val="20"/>
          <w:szCs w:val="20"/>
          <w:lang w:val="en-AU"/>
        </w:rPr>
        <w:t>p</w:t>
      </w:r>
      <w:r w:rsidRPr="00CF1556">
        <w:rPr>
          <w:rFonts w:ascii="Poppins" w:hAnsi="Poppins" w:cs="Poppins"/>
          <w:sz w:val="20"/>
          <w:szCs w:val="20"/>
          <w:lang w:val="en-AU"/>
        </w:rPr>
        <w:t>roject, where ‘commissioning’ is the first day on which the solar panels become operational on any one of the three Sites 1 – 3.</w:t>
      </w:r>
    </w:p>
    <w:p w14:paraId="7E988F21" w14:textId="02C28E30" w:rsidR="002D4926" w:rsidRPr="00CF1556" w:rsidRDefault="002D4926" w:rsidP="00CF1556">
      <w:pPr>
        <w:pStyle w:val="ListParagraph"/>
        <w:spacing w:before="240" w:after="240" w:line="300" w:lineRule="auto"/>
        <w:rPr>
          <w:rFonts w:ascii="Poppins SemiBold" w:hAnsi="Poppins SemiBold" w:cs="Poppins SemiBold"/>
          <w:sz w:val="20"/>
          <w:szCs w:val="20"/>
        </w:rPr>
      </w:pPr>
      <w:r w:rsidRPr="00CF1556">
        <w:rPr>
          <w:rFonts w:ascii="Poppins SemiBold" w:hAnsi="Poppins SemiBold" w:cs="Poppins SemiBold"/>
          <w:sz w:val="20"/>
          <w:szCs w:val="20"/>
        </w:rPr>
        <w:t xml:space="preserve">Kaitiaki Monitoring Programme </w:t>
      </w:r>
    </w:p>
    <w:p w14:paraId="699F2A15" w14:textId="1259DF04" w:rsidR="002D4926" w:rsidRPr="00CF1556" w:rsidRDefault="002D4926" w:rsidP="00CF1556">
      <w:pPr>
        <w:numPr>
          <w:ilvl w:val="0"/>
          <w:numId w:val="7"/>
        </w:numPr>
        <w:spacing w:before="240" w:after="260" w:line="300" w:lineRule="auto"/>
        <w:ind w:left="709" w:hanging="709"/>
        <w:rPr>
          <w:rFonts w:ascii="Poppins" w:hAnsi="Poppins" w:cs="Poppins"/>
          <w:snapToGrid w:val="0"/>
          <w:sz w:val="20"/>
          <w:szCs w:val="20"/>
          <w:lang w:val="en-US"/>
        </w:rPr>
      </w:pPr>
      <w:r w:rsidRPr="00CF1556">
        <w:rPr>
          <w:rFonts w:ascii="Poppins" w:hAnsi="Poppins" w:cs="Poppins"/>
          <w:sz w:val="20"/>
          <w:szCs w:val="20"/>
        </w:rPr>
        <w:t xml:space="preserve">Prior to the start of bulk earthworks, a Kaitiaki Monitoring Programme </w:t>
      </w:r>
      <w:r w:rsidR="007D57D1" w:rsidRPr="00CF1556">
        <w:rPr>
          <w:rFonts w:ascii="Poppins" w:hAnsi="Poppins" w:cs="Poppins"/>
          <w:sz w:val="20"/>
          <w:szCs w:val="20"/>
        </w:rPr>
        <w:t>must</w:t>
      </w:r>
      <w:r w:rsidRPr="00CF1556">
        <w:rPr>
          <w:rFonts w:ascii="Poppins" w:hAnsi="Poppins" w:cs="Poppins"/>
          <w:sz w:val="20"/>
          <w:szCs w:val="20"/>
        </w:rPr>
        <w:t xml:space="preserve"> </w:t>
      </w:r>
      <w:proofErr w:type="gramStart"/>
      <w:r w:rsidRPr="00CF1556">
        <w:rPr>
          <w:rFonts w:ascii="Poppins" w:hAnsi="Poppins" w:cs="Poppins"/>
          <w:sz w:val="20"/>
          <w:szCs w:val="20"/>
        </w:rPr>
        <w:t>be developed</w:t>
      </w:r>
      <w:proofErr w:type="gramEnd"/>
      <w:r w:rsidRPr="00CF1556">
        <w:rPr>
          <w:rFonts w:ascii="Poppins" w:hAnsi="Poppins" w:cs="Poppins"/>
          <w:sz w:val="20"/>
          <w:szCs w:val="20"/>
        </w:rPr>
        <w:t xml:space="preserve"> in cooperation with </w:t>
      </w:r>
      <w:r w:rsidR="00C3374C" w:rsidRPr="00CF1556">
        <w:rPr>
          <w:rFonts w:ascii="Poppins" w:hAnsi="Poppins" w:cs="Poppins"/>
          <w:sz w:val="20"/>
          <w:szCs w:val="20"/>
        </w:rPr>
        <w:t xml:space="preserve">Te </w:t>
      </w:r>
      <w:r w:rsidRPr="00CF1556">
        <w:rPr>
          <w:rFonts w:ascii="Poppins" w:hAnsi="Poppins" w:cs="Poppins"/>
          <w:sz w:val="20"/>
          <w:szCs w:val="20"/>
        </w:rPr>
        <w:t xml:space="preserve">Patuharakeke </w:t>
      </w:r>
      <w:r w:rsidR="005464D9" w:rsidRPr="00CF1556">
        <w:rPr>
          <w:rFonts w:ascii="Poppins" w:hAnsi="Poppins" w:cs="Poppins"/>
          <w:sz w:val="20"/>
          <w:szCs w:val="20"/>
        </w:rPr>
        <w:t>Hapū</w:t>
      </w:r>
      <w:r w:rsidR="00707F87" w:rsidRPr="00CF1556">
        <w:rPr>
          <w:rFonts w:ascii="Poppins" w:hAnsi="Poppins" w:cs="Poppins"/>
          <w:sz w:val="20"/>
          <w:szCs w:val="20"/>
        </w:rPr>
        <w:t xml:space="preserve"> and Te Parawhau</w:t>
      </w:r>
      <w:r w:rsidR="00A0611D" w:rsidRPr="00CF1556">
        <w:rPr>
          <w:rFonts w:ascii="Poppins" w:hAnsi="Poppins" w:cs="Poppins"/>
          <w:sz w:val="20"/>
          <w:szCs w:val="20"/>
        </w:rPr>
        <w:t xml:space="preserve"> Hapū</w:t>
      </w:r>
      <w:r w:rsidRPr="00CF1556">
        <w:rPr>
          <w:rFonts w:ascii="Poppins" w:hAnsi="Poppins" w:cs="Poppins"/>
          <w:sz w:val="20"/>
          <w:szCs w:val="20"/>
        </w:rPr>
        <w:t xml:space="preserve">. This programme </w:t>
      </w:r>
      <w:r w:rsidR="007D57D1" w:rsidRPr="00CF1556">
        <w:rPr>
          <w:rFonts w:ascii="Poppins" w:hAnsi="Poppins" w:cs="Poppins"/>
          <w:sz w:val="20"/>
          <w:szCs w:val="20"/>
        </w:rPr>
        <w:t>must</w:t>
      </w:r>
      <w:r w:rsidRPr="00CF1556">
        <w:rPr>
          <w:rFonts w:ascii="Poppins" w:hAnsi="Poppins" w:cs="Poppins"/>
          <w:sz w:val="20"/>
          <w:szCs w:val="20"/>
        </w:rPr>
        <w:t xml:space="preserve"> </w:t>
      </w:r>
      <w:proofErr w:type="gramStart"/>
      <w:r w:rsidRPr="00CF1556">
        <w:rPr>
          <w:rFonts w:ascii="Poppins" w:hAnsi="Poppins" w:cs="Poppins"/>
          <w:sz w:val="20"/>
          <w:szCs w:val="20"/>
        </w:rPr>
        <w:t>be developed</w:t>
      </w:r>
      <w:proofErr w:type="gramEnd"/>
      <w:r w:rsidRPr="00CF1556">
        <w:rPr>
          <w:rFonts w:ascii="Poppins" w:hAnsi="Poppins" w:cs="Poppins"/>
          <w:sz w:val="20"/>
          <w:szCs w:val="20"/>
        </w:rPr>
        <w:t xml:space="preserve"> to include provisions for cultural monitoring of effects associated with:</w:t>
      </w:r>
    </w:p>
    <w:p w14:paraId="1A90B2EB" w14:textId="77777777" w:rsidR="002D4926" w:rsidRPr="00CF1556" w:rsidRDefault="002D4926" w:rsidP="00CF1556">
      <w:pPr>
        <w:pStyle w:val="ListParagraph"/>
        <w:numPr>
          <w:ilvl w:val="0"/>
          <w:numId w:val="5"/>
        </w:numPr>
        <w:spacing w:after="260" w:line="300" w:lineRule="auto"/>
        <w:ind w:left="1276" w:hanging="567"/>
        <w:contextualSpacing w:val="0"/>
        <w:rPr>
          <w:rFonts w:ascii="Poppins" w:hAnsi="Poppins" w:cs="Poppins"/>
          <w:sz w:val="20"/>
          <w:szCs w:val="20"/>
        </w:rPr>
      </w:pPr>
      <w:r w:rsidRPr="00CF1556">
        <w:rPr>
          <w:rFonts w:ascii="Poppins" w:hAnsi="Poppins" w:cs="Poppins"/>
          <w:sz w:val="20"/>
          <w:szCs w:val="20"/>
        </w:rPr>
        <w:t xml:space="preserve">Indigenous species habitat disturbance, including lizard, bird, and fish habitat; </w:t>
      </w:r>
    </w:p>
    <w:p w14:paraId="156859BB" w14:textId="77777777" w:rsidR="002D4926" w:rsidRPr="00CF1556" w:rsidRDefault="002D4926" w:rsidP="00CF1556">
      <w:pPr>
        <w:pStyle w:val="ListParagraph"/>
        <w:numPr>
          <w:ilvl w:val="0"/>
          <w:numId w:val="5"/>
        </w:numPr>
        <w:spacing w:after="260" w:line="300" w:lineRule="auto"/>
        <w:ind w:left="1276" w:hanging="567"/>
        <w:contextualSpacing w:val="0"/>
        <w:rPr>
          <w:rFonts w:ascii="Poppins" w:hAnsi="Poppins" w:cs="Poppins"/>
          <w:sz w:val="20"/>
          <w:szCs w:val="20"/>
        </w:rPr>
      </w:pPr>
      <w:r w:rsidRPr="00CF1556">
        <w:rPr>
          <w:rFonts w:ascii="Poppins" w:hAnsi="Poppins" w:cs="Poppins"/>
          <w:sz w:val="20"/>
          <w:szCs w:val="20"/>
        </w:rPr>
        <w:lastRenderedPageBreak/>
        <w:t xml:space="preserve">Accidental discovery of kōiwi and/or cultural artefacts during works; and </w:t>
      </w:r>
    </w:p>
    <w:p w14:paraId="2D78B672" w14:textId="7033571F" w:rsidR="005644E6" w:rsidRPr="00CF1556" w:rsidRDefault="002D4926" w:rsidP="00CF1556">
      <w:pPr>
        <w:pStyle w:val="ListParagraph"/>
        <w:numPr>
          <w:ilvl w:val="0"/>
          <w:numId w:val="5"/>
        </w:numPr>
        <w:spacing w:after="260" w:line="300" w:lineRule="auto"/>
        <w:ind w:left="1276" w:hanging="567"/>
        <w:rPr>
          <w:rFonts w:ascii="Poppins" w:hAnsi="Poppins" w:cs="Poppins"/>
          <w:sz w:val="20"/>
          <w:szCs w:val="20"/>
        </w:rPr>
      </w:pPr>
      <w:r w:rsidRPr="00CF1556">
        <w:rPr>
          <w:rFonts w:ascii="Poppins" w:hAnsi="Poppins" w:cs="Poppins"/>
          <w:sz w:val="20"/>
          <w:szCs w:val="20"/>
        </w:rPr>
        <w:t xml:space="preserve">Wetland regeneration and ongoing maintenance of ecological restoration areas within the site. </w:t>
      </w:r>
    </w:p>
    <w:p w14:paraId="7E268B64" w14:textId="27330A2C" w:rsidR="00EC099F" w:rsidRPr="00CF1556" w:rsidRDefault="00B974C2" w:rsidP="00CF1556">
      <w:pPr>
        <w:numPr>
          <w:ilvl w:val="0"/>
          <w:numId w:val="7"/>
        </w:numPr>
        <w:spacing w:before="240" w:after="260" w:line="300" w:lineRule="auto"/>
        <w:ind w:left="709" w:hanging="709"/>
        <w:rPr>
          <w:rFonts w:ascii="Poppins" w:hAnsi="Poppins" w:cs="Poppins"/>
          <w:snapToGrid w:val="0"/>
          <w:sz w:val="20"/>
          <w:szCs w:val="20"/>
          <w:lang w:val="en-US"/>
        </w:rPr>
      </w:pPr>
      <w:r w:rsidRPr="00CF1556">
        <w:rPr>
          <w:rFonts w:ascii="Poppins" w:hAnsi="Poppins" w:cs="Poppins"/>
          <w:sz w:val="20"/>
          <w:szCs w:val="20"/>
        </w:rPr>
        <w:t xml:space="preserve">Prior to the </w:t>
      </w:r>
      <w:r w:rsidR="00C107F3" w:rsidRPr="00CF1556">
        <w:rPr>
          <w:rFonts w:ascii="Poppins" w:hAnsi="Poppins" w:cs="Poppins"/>
          <w:sz w:val="20"/>
          <w:szCs w:val="20"/>
        </w:rPr>
        <w:t xml:space="preserve">start </w:t>
      </w:r>
      <w:r w:rsidR="00AA7B9A" w:rsidRPr="00CF1556">
        <w:rPr>
          <w:rFonts w:ascii="Poppins" w:hAnsi="Poppins" w:cs="Poppins"/>
          <w:sz w:val="20"/>
          <w:szCs w:val="20"/>
        </w:rPr>
        <w:t xml:space="preserve">of </w:t>
      </w:r>
      <w:r w:rsidRPr="00CF1556">
        <w:rPr>
          <w:rFonts w:ascii="Poppins" w:hAnsi="Poppins" w:cs="Poppins"/>
          <w:sz w:val="20"/>
          <w:szCs w:val="20"/>
        </w:rPr>
        <w:t>works authorised by this consent, t</w:t>
      </w:r>
      <w:r w:rsidR="00567974" w:rsidRPr="00CF1556">
        <w:rPr>
          <w:rFonts w:ascii="Poppins" w:hAnsi="Poppins" w:cs="Poppins"/>
          <w:sz w:val="20"/>
          <w:szCs w:val="20"/>
        </w:rPr>
        <w:t xml:space="preserve">he Consent Holder must advise the Council </w:t>
      </w:r>
      <w:r w:rsidR="00EC099F" w:rsidRPr="00CF1556">
        <w:rPr>
          <w:rFonts w:ascii="Poppins" w:hAnsi="Poppins" w:cs="Poppins"/>
          <w:sz w:val="20"/>
          <w:szCs w:val="20"/>
        </w:rPr>
        <w:t xml:space="preserve">that either: </w:t>
      </w:r>
    </w:p>
    <w:p w14:paraId="3575CA68" w14:textId="6BF38307" w:rsidR="00EC099F" w:rsidRPr="00CF1556" w:rsidRDefault="00EC099F" w:rsidP="00CF1556">
      <w:pPr>
        <w:pStyle w:val="ListParagraph"/>
        <w:spacing w:before="240" w:after="260" w:line="300" w:lineRule="auto"/>
        <w:ind w:left="1219" w:hanging="510"/>
        <w:contextualSpacing w:val="0"/>
        <w:rPr>
          <w:rFonts w:ascii="Poppins" w:hAnsi="Poppins" w:cs="Poppins"/>
          <w:sz w:val="20"/>
          <w:szCs w:val="20"/>
        </w:rPr>
      </w:pPr>
      <w:r w:rsidRPr="00CF1556">
        <w:rPr>
          <w:rFonts w:ascii="Poppins" w:hAnsi="Poppins" w:cs="Poppins"/>
          <w:sz w:val="20"/>
          <w:szCs w:val="20"/>
        </w:rPr>
        <w:t xml:space="preserve">(1) </w:t>
      </w:r>
      <w:r w:rsidR="00E15C8E" w:rsidRPr="00CF1556">
        <w:rPr>
          <w:rFonts w:ascii="Poppins" w:hAnsi="Poppins" w:cs="Poppins"/>
          <w:sz w:val="20"/>
          <w:szCs w:val="20"/>
        </w:rPr>
        <w:tab/>
      </w:r>
      <w:r w:rsidRPr="00CF1556">
        <w:rPr>
          <w:rFonts w:ascii="Poppins" w:hAnsi="Poppins" w:cs="Poppins"/>
          <w:sz w:val="20"/>
          <w:szCs w:val="20"/>
        </w:rPr>
        <w:t>The</w:t>
      </w:r>
      <w:r w:rsidR="002D4926" w:rsidRPr="00CF1556">
        <w:rPr>
          <w:rFonts w:ascii="Poppins" w:hAnsi="Poppins" w:cs="Poppins"/>
          <w:sz w:val="20"/>
          <w:szCs w:val="20"/>
        </w:rPr>
        <w:t xml:space="preserve"> programme </w:t>
      </w:r>
      <w:r w:rsidR="00704B40" w:rsidRPr="00CF1556">
        <w:rPr>
          <w:rFonts w:ascii="Poppins" w:hAnsi="Poppins" w:cs="Poppins"/>
          <w:sz w:val="20"/>
          <w:szCs w:val="20"/>
        </w:rPr>
        <w:t xml:space="preserve">in Condition </w:t>
      </w:r>
      <w:r w:rsidR="00CE4BC7" w:rsidRPr="00CF1556">
        <w:rPr>
          <w:rFonts w:ascii="Poppins" w:hAnsi="Poppins" w:cs="Poppins"/>
          <w:sz w:val="20"/>
          <w:szCs w:val="20"/>
        </w:rPr>
        <w:t>2</w:t>
      </w:r>
      <w:r w:rsidR="00F44A72" w:rsidRPr="00CF1556">
        <w:rPr>
          <w:rFonts w:ascii="Poppins" w:hAnsi="Poppins" w:cs="Poppins"/>
          <w:sz w:val="20"/>
          <w:szCs w:val="20"/>
        </w:rPr>
        <w:t>6</w:t>
      </w:r>
      <w:r w:rsidR="00CE4BC7" w:rsidRPr="00CF1556">
        <w:rPr>
          <w:rFonts w:ascii="Poppins" w:hAnsi="Poppins" w:cs="Poppins"/>
          <w:sz w:val="20"/>
          <w:szCs w:val="20"/>
        </w:rPr>
        <w:t xml:space="preserve"> </w:t>
      </w:r>
      <w:r w:rsidR="002D4926" w:rsidRPr="00CF1556">
        <w:rPr>
          <w:rFonts w:ascii="Poppins" w:hAnsi="Poppins" w:cs="Poppins"/>
          <w:sz w:val="20"/>
          <w:szCs w:val="20"/>
        </w:rPr>
        <w:t xml:space="preserve">has </w:t>
      </w:r>
      <w:proofErr w:type="gramStart"/>
      <w:r w:rsidR="002D4926" w:rsidRPr="00CF1556">
        <w:rPr>
          <w:rFonts w:ascii="Poppins" w:hAnsi="Poppins" w:cs="Poppins"/>
          <w:sz w:val="20"/>
          <w:szCs w:val="20"/>
        </w:rPr>
        <w:t>been agreed</w:t>
      </w:r>
      <w:proofErr w:type="gramEnd"/>
      <w:r w:rsidR="002D4926" w:rsidRPr="00CF1556">
        <w:rPr>
          <w:rFonts w:ascii="Poppins" w:hAnsi="Poppins" w:cs="Poppins"/>
          <w:sz w:val="20"/>
          <w:szCs w:val="20"/>
        </w:rPr>
        <w:t xml:space="preserve"> between </w:t>
      </w:r>
      <w:r w:rsidRPr="00CF1556">
        <w:rPr>
          <w:rFonts w:ascii="Poppins" w:hAnsi="Poppins" w:cs="Poppins"/>
          <w:sz w:val="20"/>
          <w:szCs w:val="20"/>
        </w:rPr>
        <w:t xml:space="preserve">the </w:t>
      </w:r>
      <w:r w:rsidR="002D4926" w:rsidRPr="00CF1556">
        <w:rPr>
          <w:rFonts w:ascii="Poppins" w:hAnsi="Poppins" w:cs="Poppins"/>
          <w:sz w:val="20"/>
          <w:szCs w:val="20"/>
        </w:rPr>
        <w:t>parties</w:t>
      </w:r>
      <w:r w:rsidRPr="00CF1556">
        <w:rPr>
          <w:rFonts w:ascii="Poppins" w:hAnsi="Poppins" w:cs="Poppins"/>
          <w:sz w:val="20"/>
          <w:szCs w:val="20"/>
        </w:rPr>
        <w:t>;</w:t>
      </w:r>
      <w:r w:rsidR="003618D2" w:rsidRPr="00CF1556">
        <w:rPr>
          <w:rFonts w:ascii="Poppins" w:hAnsi="Poppins" w:cs="Poppins"/>
          <w:sz w:val="20"/>
          <w:szCs w:val="20"/>
        </w:rPr>
        <w:t xml:space="preserve"> or </w:t>
      </w:r>
    </w:p>
    <w:p w14:paraId="38022F13" w14:textId="2900C4E6" w:rsidR="002D4926" w:rsidRPr="00CF1556" w:rsidRDefault="00EC099F" w:rsidP="00CF1556">
      <w:pPr>
        <w:pStyle w:val="ListParagraph"/>
        <w:spacing w:before="240" w:after="260" w:line="300" w:lineRule="auto"/>
        <w:ind w:left="1219" w:hanging="510"/>
        <w:contextualSpacing w:val="0"/>
        <w:rPr>
          <w:rFonts w:ascii="Poppins" w:hAnsi="Poppins" w:cs="Poppins"/>
          <w:snapToGrid w:val="0"/>
          <w:sz w:val="20"/>
          <w:szCs w:val="20"/>
          <w:lang w:val="en-US"/>
        </w:rPr>
      </w:pPr>
      <w:r w:rsidRPr="00CF1556">
        <w:rPr>
          <w:rFonts w:ascii="Poppins" w:hAnsi="Poppins" w:cs="Poppins"/>
          <w:sz w:val="20"/>
          <w:szCs w:val="20"/>
        </w:rPr>
        <w:t>(2)</w:t>
      </w:r>
      <w:r w:rsidR="00E15C8E" w:rsidRPr="00CF1556">
        <w:rPr>
          <w:rFonts w:ascii="Poppins" w:hAnsi="Poppins" w:cs="Poppins"/>
          <w:sz w:val="20"/>
          <w:szCs w:val="20"/>
        </w:rPr>
        <w:tab/>
      </w:r>
      <w:r w:rsidR="00F757FE" w:rsidRPr="00CF1556">
        <w:rPr>
          <w:rFonts w:ascii="Poppins" w:hAnsi="Poppins" w:cs="Poppins"/>
          <w:sz w:val="20"/>
          <w:szCs w:val="20"/>
        </w:rPr>
        <w:t>A</w:t>
      </w:r>
      <w:r w:rsidRPr="00CF1556">
        <w:rPr>
          <w:rFonts w:ascii="Poppins" w:hAnsi="Poppins" w:cs="Poppins"/>
          <w:sz w:val="20"/>
          <w:szCs w:val="20"/>
        </w:rPr>
        <w:t>greement has not been reache</w:t>
      </w:r>
      <w:r w:rsidR="00B429D1" w:rsidRPr="00CF1556">
        <w:rPr>
          <w:rFonts w:ascii="Poppins" w:hAnsi="Poppins" w:cs="Poppins"/>
          <w:sz w:val="20"/>
          <w:szCs w:val="20"/>
        </w:rPr>
        <w:t>d</w:t>
      </w:r>
      <w:r w:rsidR="00F44A72" w:rsidRPr="00CF1556">
        <w:rPr>
          <w:rFonts w:ascii="Poppins" w:hAnsi="Poppins" w:cs="Poppins"/>
          <w:sz w:val="20"/>
          <w:szCs w:val="20"/>
        </w:rPr>
        <w:t xml:space="preserve"> despite the Consent Holder’s best endeavours</w:t>
      </w:r>
      <w:r w:rsidR="00B429D1" w:rsidRPr="00CF1556">
        <w:rPr>
          <w:rFonts w:ascii="Poppins" w:hAnsi="Poppins" w:cs="Poppins"/>
          <w:sz w:val="20"/>
          <w:szCs w:val="20"/>
        </w:rPr>
        <w:t xml:space="preserve">, </w:t>
      </w:r>
      <w:r w:rsidR="00F757FE" w:rsidRPr="00CF1556">
        <w:rPr>
          <w:rFonts w:ascii="Poppins" w:hAnsi="Poppins" w:cs="Poppins"/>
          <w:sz w:val="20"/>
          <w:szCs w:val="20"/>
        </w:rPr>
        <w:t>with the Consent Holder providing</w:t>
      </w:r>
      <w:r w:rsidR="00B429D1" w:rsidRPr="00CF1556">
        <w:rPr>
          <w:rFonts w:ascii="Poppins" w:hAnsi="Poppins" w:cs="Poppins"/>
          <w:sz w:val="20"/>
          <w:szCs w:val="20"/>
        </w:rPr>
        <w:t xml:space="preserve"> reasons for this</w:t>
      </w:r>
      <w:proofErr w:type="gramStart"/>
      <w:r w:rsidR="00C107F3" w:rsidRPr="00CF1556">
        <w:rPr>
          <w:rFonts w:ascii="Poppins" w:hAnsi="Poppins" w:cs="Poppins"/>
          <w:sz w:val="20"/>
          <w:szCs w:val="20"/>
        </w:rPr>
        <w:t>.</w:t>
      </w:r>
      <w:r w:rsidR="002D3737" w:rsidRPr="00CF1556">
        <w:rPr>
          <w:rFonts w:ascii="Poppins" w:hAnsi="Poppins" w:cs="Poppins"/>
          <w:sz w:val="20"/>
          <w:szCs w:val="20"/>
        </w:rPr>
        <w:t xml:space="preserve"> </w:t>
      </w:r>
      <w:r w:rsidR="002D4926" w:rsidRPr="00CF1556">
        <w:rPr>
          <w:rFonts w:ascii="Poppins" w:hAnsi="Poppins" w:cs="Poppins"/>
          <w:sz w:val="20"/>
          <w:szCs w:val="20"/>
        </w:rPr>
        <w:t xml:space="preserve"> </w:t>
      </w:r>
      <w:proofErr w:type="gramEnd"/>
    </w:p>
    <w:p w14:paraId="5EDE1E8E" w14:textId="76969BEC" w:rsidR="00152DDB" w:rsidRPr="00CF1556" w:rsidRDefault="003E35EC" w:rsidP="00CF1556">
      <w:pPr>
        <w:spacing w:before="240" w:after="260" w:line="300" w:lineRule="auto"/>
        <w:ind w:left="709"/>
        <w:rPr>
          <w:rFonts w:ascii="Poppins SemiBold" w:hAnsi="Poppins SemiBold" w:cs="Poppins SemiBold"/>
          <w:snapToGrid w:val="0"/>
          <w:sz w:val="20"/>
          <w:szCs w:val="20"/>
          <w:lang w:val="en-US"/>
        </w:rPr>
      </w:pPr>
      <w:r w:rsidRPr="00CF1556">
        <w:rPr>
          <w:rFonts w:ascii="Poppins SemiBold" w:hAnsi="Poppins SemiBold" w:cs="Poppins SemiBold"/>
          <w:sz w:val="20"/>
          <w:szCs w:val="20"/>
        </w:rPr>
        <w:t>Hydraulic modelling</w:t>
      </w:r>
      <w:r w:rsidR="00B47436" w:rsidRPr="00CF1556">
        <w:rPr>
          <w:rFonts w:ascii="Poppins SemiBold" w:hAnsi="Poppins SemiBold" w:cs="Poppins SemiBold"/>
          <w:sz w:val="20"/>
          <w:szCs w:val="20"/>
        </w:rPr>
        <w:t xml:space="preserve"> and attenuation </w:t>
      </w:r>
    </w:p>
    <w:p w14:paraId="39718DE3" w14:textId="5EF9E0DC" w:rsidR="00152DDB" w:rsidRPr="00CF1556" w:rsidRDefault="00152DDB" w:rsidP="00CF1556">
      <w:pPr>
        <w:pStyle w:val="ListParagraph"/>
        <w:numPr>
          <w:ilvl w:val="0"/>
          <w:numId w:val="7"/>
        </w:numPr>
        <w:spacing w:before="120" w:after="260" w:line="300" w:lineRule="auto"/>
        <w:rPr>
          <w:rFonts w:ascii="Poppins" w:hAnsi="Poppins" w:cs="Poppins"/>
          <w:snapToGrid w:val="0"/>
          <w:sz w:val="20"/>
          <w:szCs w:val="20"/>
          <w:lang w:val="en-US"/>
        </w:rPr>
      </w:pPr>
      <w:r w:rsidRPr="00CF1556">
        <w:rPr>
          <w:rFonts w:ascii="Poppins" w:hAnsi="Poppins" w:cs="Poppins"/>
          <w:sz w:val="20"/>
          <w:szCs w:val="20"/>
        </w:rPr>
        <w:t xml:space="preserve">The </w:t>
      </w:r>
      <w:r w:rsidR="00E0740B" w:rsidRPr="00CF1556">
        <w:rPr>
          <w:rFonts w:ascii="Poppins" w:hAnsi="Poppins" w:cs="Poppins"/>
          <w:sz w:val="20"/>
          <w:szCs w:val="20"/>
        </w:rPr>
        <w:t>C</w:t>
      </w:r>
      <w:r w:rsidRPr="00CF1556">
        <w:rPr>
          <w:rFonts w:ascii="Poppins" w:hAnsi="Poppins" w:cs="Poppins"/>
          <w:sz w:val="20"/>
          <w:szCs w:val="20"/>
        </w:rPr>
        <w:t xml:space="preserve">onsent </w:t>
      </w:r>
      <w:r w:rsidR="00E0740B" w:rsidRPr="00CF1556">
        <w:rPr>
          <w:rFonts w:ascii="Poppins" w:hAnsi="Poppins" w:cs="Poppins"/>
          <w:sz w:val="20"/>
          <w:szCs w:val="20"/>
        </w:rPr>
        <w:t>H</w:t>
      </w:r>
      <w:r w:rsidRPr="00CF1556">
        <w:rPr>
          <w:rFonts w:ascii="Poppins" w:hAnsi="Poppins" w:cs="Poppins"/>
          <w:sz w:val="20"/>
          <w:szCs w:val="20"/>
        </w:rPr>
        <w:t xml:space="preserve">older </w:t>
      </w:r>
      <w:r w:rsidR="00E0740B" w:rsidRPr="00CF1556">
        <w:rPr>
          <w:rFonts w:ascii="Poppins" w:hAnsi="Poppins" w:cs="Poppins"/>
          <w:sz w:val="20"/>
          <w:szCs w:val="20"/>
        </w:rPr>
        <w:t xml:space="preserve">must </w:t>
      </w:r>
      <w:r w:rsidR="00D10B5D" w:rsidRPr="00CF1556">
        <w:rPr>
          <w:rFonts w:ascii="Poppins" w:hAnsi="Poppins" w:cs="Poppins"/>
          <w:sz w:val="20"/>
          <w:szCs w:val="20"/>
        </w:rPr>
        <w:t xml:space="preserve">not increase flood levels on any land outside </w:t>
      </w:r>
      <w:r w:rsidR="008768E1" w:rsidRPr="00CF1556">
        <w:rPr>
          <w:rFonts w:ascii="Poppins" w:hAnsi="Poppins" w:cs="Poppins"/>
          <w:sz w:val="20"/>
          <w:szCs w:val="20"/>
        </w:rPr>
        <w:t xml:space="preserve">of </w:t>
      </w:r>
      <w:r w:rsidR="00D10B5D" w:rsidRPr="00CF1556">
        <w:rPr>
          <w:rFonts w:ascii="Poppins" w:hAnsi="Poppins" w:cs="Poppins"/>
          <w:sz w:val="20"/>
          <w:szCs w:val="20"/>
        </w:rPr>
        <w:t xml:space="preserve">the project Sites 1-3 </w:t>
      </w:r>
      <w:r w:rsidRPr="00CF1556">
        <w:rPr>
          <w:rFonts w:ascii="Poppins" w:hAnsi="Poppins" w:cs="Poppins"/>
          <w:sz w:val="20"/>
          <w:szCs w:val="20"/>
        </w:rPr>
        <w:t xml:space="preserve">in the </w:t>
      </w:r>
      <w:proofErr w:type="gramStart"/>
      <w:r w:rsidRPr="00CF1556">
        <w:rPr>
          <w:rFonts w:ascii="Poppins" w:hAnsi="Poppins" w:cs="Poppins"/>
          <w:sz w:val="20"/>
          <w:szCs w:val="20"/>
        </w:rPr>
        <w:t>100</w:t>
      </w:r>
      <w:proofErr w:type="gramEnd"/>
      <w:r w:rsidRPr="00CF1556">
        <w:rPr>
          <w:rFonts w:ascii="Poppins" w:hAnsi="Poppins" w:cs="Poppins"/>
          <w:sz w:val="20"/>
          <w:szCs w:val="20"/>
        </w:rPr>
        <w:t xml:space="preserve"> year, 5 year and 2 year ARI rainfall events</w:t>
      </w:r>
      <w:r w:rsidR="00203BA4" w:rsidRPr="00CF1556">
        <w:rPr>
          <w:rFonts w:ascii="Poppins" w:hAnsi="Poppins" w:cs="Poppins"/>
          <w:sz w:val="20"/>
          <w:szCs w:val="20"/>
        </w:rPr>
        <w:t>, with the ARI rainfall events being those current at the time of the modelling</w:t>
      </w:r>
      <w:r w:rsidRPr="00CF1556">
        <w:rPr>
          <w:rFonts w:ascii="Poppins" w:hAnsi="Poppins" w:cs="Poppins"/>
          <w:sz w:val="20"/>
          <w:szCs w:val="20"/>
        </w:rPr>
        <w:t xml:space="preserve">. This </w:t>
      </w:r>
      <w:r w:rsidR="00717A55" w:rsidRPr="00CF1556">
        <w:rPr>
          <w:rFonts w:ascii="Poppins" w:hAnsi="Poppins" w:cs="Poppins"/>
          <w:sz w:val="20"/>
          <w:szCs w:val="20"/>
        </w:rPr>
        <w:t xml:space="preserve">must </w:t>
      </w:r>
      <w:r w:rsidRPr="00CF1556">
        <w:rPr>
          <w:rFonts w:ascii="Poppins" w:hAnsi="Poppins" w:cs="Poppins"/>
          <w:sz w:val="20"/>
          <w:szCs w:val="20"/>
        </w:rPr>
        <w:t xml:space="preserve">be demonstrated using a hydraulic model </w:t>
      </w:r>
      <w:r w:rsidR="00911077" w:rsidRPr="00CF1556">
        <w:rPr>
          <w:rFonts w:ascii="Poppins" w:hAnsi="Poppins" w:cs="Poppins"/>
          <w:sz w:val="20"/>
          <w:szCs w:val="20"/>
        </w:rPr>
        <w:t xml:space="preserve">that </w:t>
      </w:r>
      <w:proofErr w:type="gramStart"/>
      <w:r w:rsidR="00911077" w:rsidRPr="00CF1556">
        <w:rPr>
          <w:rFonts w:ascii="Poppins" w:hAnsi="Poppins" w:cs="Poppins"/>
          <w:sz w:val="20"/>
          <w:szCs w:val="20"/>
        </w:rPr>
        <w:t>takes into account</w:t>
      </w:r>
      <w:proofErr w:type="gramEnd"/>
      <w:r w:rsidR="00911077" w:rsidRPr="00CF1556">
        <w:rPr>
          <w:rFonts w:ascii="Poppins" w:hAnsi="Poppins" w:cs="Poppins"/>
          <w:sz w:val="20"/>
          <w:szCs w:val="20"/>
        </w:rPr>
        <w:t xml:space="preserve"> the proposed </w:t>
      </w:r>
      <w:r w:rsidRPr="00CF1556">
        <w:rPr>
          <w:rFonts w:ascii="Poppins" w:hAnsi="Poppins" w:cs="Poppins"/>
          <w:sz w:val="20"/>
          <w:szCs w:val="20"/>
        </w:rPr>
        <w:t xml:space="preserve">earthworks, </w:t>
      </w:r>
      <w:r w:rsidR="00C839D4" w:rsidRPr="00CF1556">
        <w:rPr>
          <w:rFonts w:ascii="Poppins" w:hAnsi="Poppins" w:cs="Poppins"/>
          <w:sz w:val="20"/>
          <w:szCs w:val="20"/>
        </w:rPr>
        <w:t xml:space="preserve">bunds, </w:t>
      </w:r>
      <w:r w:rsidRPr="00CF1556">
        <w:rPr>
          <w:rFonts w:ascii="Poppins" w:hAnsi="Poppins" w:cs="Poppins"/>
          <w:sz w:val="20"/>
          <w:szCs w:val="20"/>
        </w:rPr>
        <w:t>culverts, ground roughness and soil infiltration changes</w:t>
      </w:r>
      <w:r w:rsidR="00203BA4" w:rsidRPr="00CF1556">
        <w:rPr>
          <w:rFonts w:ascii="Poppins" w:hAnsi="Poppins" w:cs="Poppins"/>
          <w:sz w:val="20"/>
          <w:szCs w:val="20"/>
        </w:rPr>
        <w:t>.</w:t>
      </w:r>
      <w:r w:rsidR="00AB2612" w:rsidRPr="00CF1556">
        <w:rPr>
          <w:rFonts w:ascii="Poppins" w:hAnsi="Poppins" w:cs="Poppins"/>
          <w:sz w:val="20"/>
          <w:szCs w:val="20"/>
        </w:rPr>
        <w:t xml:space="preserve"> </w:t>
      </w:r>
      <w:r w:rsidRPr="00CF1556">
        <w:rPr>
          <w:rFonts w:ascii="Poppins" w:hAnsi="Poppins" w:cs="Poppins"/>
          <w:sz w:val="20"/>
          <w:szCs w:val="20"/>
        </w:rPr>
        <w:t xml:space="preserve">Soil infiltration changes </w:t>
      </w:r>
      <w:r w:rsidR="00C839D4" w:rsidRPr="00CF1556">
        <w:rPr>
          <w:rFonts w:ascii="Poppins" w:hAnsi="Poppins" w:cs="Poppins"/>
          <w:sz w:val="20"/>
          <w:szCs w:val="20"/>
        </w:rPr>
        <w:t xml:space="preserve">must </w:t>
      </w:r>
      <w:proofErr w:type="gramStart"/>
      <w:r w:rsidRPr="00CF1556">
        <w:rPr>
          <w:rFonts w:ascii="Poppins" w:hAnsi="Poppins" w:cs="Poppins"/>
          <w:sz w:val="20"/>
          <w:szCs w:val="20"/>
        </w:rPr>
        <w:t>be calculated</w:t>
      </w:r>
      <w:proofErr w:type="gramEnd"/>
      <w:r w:rsidRPr="00CF1556">
        <w:rPr>
          <w:rFonts w:ascii="Poppins" w:hAnsi="Poppins" w:cs="Poppins"/>
          <w:sz w:val="20"/>
          <w:szCs w:val="20"/>
        </w:rPr>
        <w:t xml:space="preserve"> using the PV-SMaRT Solar Farm Runoff Calculator Version 3.0 tool from the University of Minnesota. </w:t>
      </w:r>
      <w:r w:rsidR="00C839D4" w:rsidRPr="00CF1556">
        <w:rPr>
          <w:rFonts w:ascii="Poppins" w:hAnsi="Poppins" w:cs="Poppins"/>
          <w:sz w:val="20"/>
          <w:szCs w:val="20"/>
        </w:rPr>
        <w:t>A report on the hydraulic model and the outputs</w:t>
      </w:r>
      <w:r w:rsidR="0027580F" w:rsidRPr="00CF1556">
        <w:rPr>
          <w:rFonts w:ascii="Poppins" w:hAnsi="Poppins" w:cs="Poppins"/>
          <w:sz w:val="20"/>
          <w:szCs w:val="20"/>
        </w:rPr>
        <w:t xml:space="preserve">, </w:t>
      </w:r>
      <w:r w:rsidR="00C65892" w:rsidRPr="00CF1556">
        <w:rPr>
          <w:rFonts w:ascii="Poppins" w:hAnsi="Poppins" w:cs="Poppins"/>
          <w:sz w:val="20"/>
          <w:szCs w:val="20"/>
        </w:rPr>
        <w:t>and</w:t>
      </w:r>
      <w:r w:rsidR="0027580F" w:rsidRPr="00CF1556">
        <w:rPr>
          <w:rFonts w:ascii="Poppins" w:hAnsi="Poppins" w:cs="Poppins"/>
          <w:sz w:val="20"/>
          <w:szCs w:val="20"/>
        </w:rPr>
        <w:t xml:space="preserve"> the final design details for flood mitigation measures must </w:t>
      </w:r>
      <w:proofErr w:type="gramStart"/>
      <w:r w:rsidR="0027580F" w:rsidRPr="00CF1556">
        <w:rPr>
          <w:rFonts w:ascii="Poppins" w:hAnsi="Poppins" w:cs="Poppins"/>
          <w:sz w:val="20"/>
          <w:szCs w:val="20"/>
        </w:rPr>
        <w:t>be provided</w:t>
      </w:r>
      <w:proofErr w:type="gramEnd"/>
      <w:r w:rsidR="0027580F" w:rsidRPr="00CF1556">
        <w:rPr>
          <w:rFonts w:ascii="Poppins" w:hAnsi="Poppins" w:cs="Poppins"/>
          <w:sz w:val="20"/>
          <w:szCs w:val="20"/>
        </w:rPr>
        <w:t xml:space="preserve"> to the Council’s Compliance Monitoring Manager for certification at least twenty (20) working days prior to the commencement of earthworks on</w:t>
      </w:r>
      <w:r w:rsidR="006B49F3" w:rsidRPr="00CF1556">
        <w:rPr>
          <w:rFonts w:ascii="Poppins" w:hAnsi="Poppins" w:cs="Poppins"/>
          <w:sz w:val="20"/>
          <w:szCs w:val="20"/>
        </w:rPr>
        <w:t xml:space="preserve"> </w:t>
      </w:r>
      <w:r w:rsidR="00F02BE3" w:rsidRPr="00CF1556">
        <w:rPr>
          <w:rFonts w:ascii="Poppins" w:hAnsi="Poppins" w:cs="Poppins"/>
          <w:sz w:val="20"/>
          <w:szCs w:val="20"/>
        </w:rPr>
        <w:t xml:space="preserve">each of the </w:t>
      </w:r>
      <w:r w:rsidR="006B49F3" w:rsidRPr="00CF1556">
        <w:rPr>
          <w:rFonts w:ascii="Poppins" w:hAnsi="Poppins" w:cs="Poppins"/>
          <w:sz w:val="20"/>
          <w:szCs w:val="20"/>
        </w:rPr>
        <w:t>Sites 1</w:t>
      </w:r>
      <w:r w:rsidR="00C36CA8" w:rsidRPr="00CF1556">
        <w:rPr>
          <w:rFonts w:ascii="Poppins" w:hAnsi="Poppins" w:cs="Poppins"/>
          <w:sz w:val="20"/>
          <w:szCs w:val="20"/>
        </w:rPr>
        <w:t xml:space="preserve">-3. </w:t>
      </w:r>
    </w:p>
    <w:p w14:paraId="2BCFB0EB" w14:textId="77777777" w:rsidR="00F02BE3" w:rsidRPr="00CF1556" w:rsidRDefault="00F02BE3" w:rsidP="00CF1556">
      <w:pPr>
        <w:pStyle w:val="ListParagraph"/>
        <w:spacing w:before="120" w:after="260" w:line="300" w:lineRule="auto"/>
        <w:rPr>
          <w:rFonts w:ascii="Poppins" w:hAnsi="Poppins" w:cs="Poppins"/>
          <w:sz w:val="20"/>
          <w:szCs w:val="20"/>
        </w:rPr>
      </w:pPr>
    </w:p>
    <w:p w14:paraId="59F9565E" w14:textId="33B0A074" w:rsidR="00F02BE3" w:rsidRPr="00CF1556" w:rsidRDefault="00F02BE3" w:rsidP="00CF1556">
      <w:pPr>
        <w:pStyle w:val="ListParagraph"/>
        <w:spacing w:before="120" w:after="260" w:line="300" w:lineRule="auto"/>
        <w:rPr>
          <w:rFonts w:ascii="Poppins" w:hAnsi="Poppins" w:cs="Poppins"/>
          <w:i/>
          <w:iCs/>
          <w:snapToGrid w:val="0"/>
          <w:sz w:val="20"/>
          <w:szCs w:val="20"/>
          <w:lang w:val="en-US"/>
        </w:rPr>
      </w:pPr>
      <w:r w:rsidRPr="00CF1556">
        <w:rPr>
          <w:rFonts w:ascii="Poppins SemiBold" w:hAnsi="Poppins SemiBold" w:cs="Poppins SemiBold"/>
          <w:i/>
          <w:iCs/>
          <w:sz w:val="20"/>
          <w:szCs w:val="20"/>
        </w:rPr>
        <w:t>Advice Note</w:t>
      </w:r>
      <w:r w:rsidRPr="00CF1556">
        <w:rPr>
          <w:rFonts w:ascii="Poppins" w:hAnsi="Poppins" w:cs="Poppins"/>
          <w:i/>
          <w:iCs/>
          <w:sz w:val="20"/>
          <w:szCs w:val="20"/>
        </w:rPr>
        <w:t xml:space="preserve">: Separate modelling and reporting may </w:t>
      </w:r>
      <w:proofErr w:type="gramStart"/>
      <w:r w:rsidRPr="00CF1556">
        <w:rPr>
          <w:rFonts w:ascii="Poppins" w:hAnsi="Poppins" w:cs="Poppins"/>
          <w:i/>
          <w:iCs/>
          <w:sz w:val="20"/>
          <w:szCs w:val="20"/>
        </w:rPr>
        <w:t>be required</w:t>
      </w:r>
      <w:proofErr w:type="gramEnd"/>
      <w:r w:rsidRPr="00CF1556">
        <w:rPr>
          <w:rFonts w:ascii="Poppins" w:hAnsi="Poppins" w:cs="Poppins"/>
          <w:i/>
          <w:iCs/>
          <w:sz w:val="20"/>
          <w:szCs w:val="20"/>
        </w:rPr>
        <w:t xml:space="preserve"> for each site depending on the staging/sequencing of earthworks. </w:t>
      </w:r>
    </w:p>
    <w:p w14:paraId="107D7EAE" w14:textId="72DBC940" w:rsidR="00152DDB" w:rsidRPr="00CF1556" w:rsidRDefault="00152DDB" w:rsidP="00CF1556">
      <w:pPr>
        <w:pStyle w:val="Default"/>
        <w:numPr>
          <w:ilvl w:val="0"/>
          <w:numId w:val="7"/>
        </w:numPr>
        <w:spacing w:before="120" w:after="260" w:line="300" w:lineRule="auto"/>
        <w:jc w:val="both"/>
        <w:rPr>
          <w:rFonts w:ascii="Poppins" w:hAnsi="Poppins" w:cs="Poppins"/>
          <w:color w:val="auto"/>
          <w:sz w:val="20"/>
          <w:szCs w:val="20"/>
          <w:lang w:val="en-GB"/>
        </w:rPr>
      </w:pPr>
      <w:r w:rsidRPr="00CF1556">
        <w:rPr>
          <w:rFonts w:ascii="Poppins" w:hAnsi="Poppins" w:cs="Poppins"/>
          <w:color w:val="auto"/>
          <w:sz w:val="20"/>
          <w:szCs w:val="20"/>
          <w:lang w:val="en-GB"/>
        </w:rPr>
        <w:t xml:space="preserve">Peak flows discharged from </w:t>
      </w:r>
      <w:r w:rsidR="00844864" w:rsidRPr="00CF1556">
        <w:rPr>
          <w:rFonts w:ascii="Poppins" w:hAnsi="Poppins" w:cs="Poppins"/>
          <w:color w:val="auto"/>
          <w:sz w:val="20"/>
          <w:szCs w:val="20"/>
          <w:lang w:val="en-GB"/>
        </w:rPr>
        <w:t>each of the three Sites 1-3</w:t>
      </w:r>
      <w:r w:rsidRPr="00CF1556">
        <w:rPr>
          <w:rFonts w:ascii="Poppins" w:hAnsi="Poppins" w:cs="Poppins"/>
          <w:color w:val="auto"/>
          <w:sz w:val="20"/>
          <w:szCs w:val="20"/>
          <w:lang w:val="en-GB"/>
        </w:rPr>
        <w:t xml:space="preserve"> </w:t>
      </w:r>
      <w:r w:rsidR="00C40DD1" w:rsidRPr="00CF1556">
        <w:rPr>
          <w:rFonts w:ascii="Poppins" w:hAnsi="Poppins" w:cs="Poppins"/>
          <w:color w:val="auto"/>
          <w:sz w:val="20"/>
          <w:szCs w:val="20"/>
          <w:lang w:val="en-GB"/>
        </w:rPr>
        <w:t xml:space="preserve">must </w:t>
      </w:r>
      <w:proofErr w:type="gramStart"/>
      <w:r w:rsidRPr="00CF1556">
        <w:rPr>
          <w:rFonts w:ascii="Poppins" w:hAnsi="Poppins" w:cs="Poppins"/>
          <w:color w:val="auto"/>
          <w:sz w:val="20"/>
          <w:szCs w:val="20"/>
          <w:lang w:val="en-GB"/>
        </w:rPr>
        <w:t>be attenuated</w:t>
      </w:r>
      <w:proofErr w:type="gramEnd"/>
      <w:r w:rsidRPr="00CF1556">
        <w:rPr>
          <w:rFonts w:ascii="Poppins" w:hAnsi="Poppins" w:cs="Poppins"/>
          <w:color w:val="auto"/>
          <w:sz w:val="20"/>
          <w:szCs w:val="20"/>
          <w:lang w:val="en-GB"/>
        </w:rPr>
        <w:t xml:space="preserve"> on site such that the 100</w:t>
      </w:r>
      <w:r w:rsidR="00761768" w:rsidRPr="00CF1556">
        <w:rPr>
          <w:rFonts w:ascii="Poppins" w:hAnsi="Poppins" w:cs="Poppins"/>
          <w:color w:val="auto"/>
          <w:sz w:val="20"/>
          <w:szCs w:val="20"/>
          <w:lang w:val="en-GB"/>
        </w:rPr>
        <w:t>-</w:t>
      </w:r>
      <w:r w:rsidRPr="00CF1556">
        <w:rPr>
          <w:rFonts w:ascii="Poppins" w:hAnsi="Poppins" w:cs="Poppins"/>
          <w:color w:val="auto"/>
          <w:sz w:val="20"/>
          <w:szCs w:val="20"/>
          <w:lang w:val="en-GB"/>
        </w:rPr>
        <w:t xml:space="preserve"> year, 5</w:t>
      </w:r>
      <w:r w:rsidR="00761768" w:rsidRPr="00CF1556">
        <w:rPr>
          <w:rFonts w:ascii="Poppins" w:hAnsi="Poppins" w:cs="Poppins"/>
          <w:color w:val="auto"/>
          <w:sz w:val="20"/>
          <w:szCs w:val="20"/>
          <w:lang w:val="en-GB"/>
        </w:rPr>
        <w:t>-</w:t>
      </w:r>
      <w:r w:rsidRPr="00CF1556">
        <w:rPr>
          <w:rFonts w:ascii="Poppins" w:hAnsi="Poppins" w:cs="Poppins"/>
          <w:color w:val="auto"/>
          <w:sz w:val="20"/>
          <w:szCs w:val="20"/>
          <w:lang w:val="en-GB"/>
        </w:rPr>
        <w:t>year and 2</w:t>
      </w:r>
      <w:r w:rsidR="00761768" w:rsidRPr="00CF1556">
        <w:rPr>
          <w:rFonts w:ascii="Poppins" w:hAnsi="Poppins" w:cs="Poppins"/>
          <w:color w:val="auto"/>
          <w:sz w:val="20"/>
          <w:szCs w:val="20"/>
          <w:lang w:val="en-GB"/>
        </w:rPr>
        <w:t>-</w:t>
      </w:r>
      <w:r w:rsidRPr="00CF1556">
        <w:rPr>
          <w:rFonts w:ascii="Poppins" w:hAnsi="Poppins" w:cs="Poppins"/>
          <w:color w:val="auto"/>
          <w:sz w:val="20"/>
          <w:szCs w:val="20"/>
          <w:lang w:val="en-GB"/>
        </w:rPr>
        <w:t xml:space="preserve">year ARI rainfall event post-development peak flows (with climate change) do not exceed 80% of the pre-development peak flowrate (with climate change). </w:t>
      </w:r>
      <w:r w:rsidR="00C40DD1" w:rsidRPr="00CF1556">
        <w:rPr>
          <w:rFonts w:ascii="Poppins" w:hAnsi="Poppins" w:cs="Poppins"/>
          <w:color w:val="auto"/>
          <w:sz w:val="20"/>
          <w:szCs w:val="20"/>
          <w:lang w:val="en-GB"/>
        </w:rPr>
        <w:t>A report providing design details of t</w:t>
      </w:r>
      <w:r w:rsidRPr="00CF1556">
        <w:rPr>
          <w:rFonts w:ascii="Poppins" w:hAnsi="Poppins" w:cs="Poppins"/>
          <w:color w:val="auto"/>
          <w:sz w:val="20"/>
          <w:szCs w:val="20"/>
          <w:lang w:val="en-GB"/>
        </w:rPr>
        <w:t xml:space="preserve">he on-site detention systems and comparison of peak flows </w:t>
      </w:r>
      <w:r w:rsidR="00C40DD1" w:rsidRPr="00CF1556">
        <w:rPr>
          <w:rFonts w:ascii="Poppins" w:hAnsi="Poppins" w:cs="Poppins"/>
          <w:color w:val="auto"/>
          <w:sz w:val="20"/>
          <w:szCs w:val="20"/>
          <w:lang w:val="en-GB"/>
        </w:rPr>
        <w:t xml:space="preserve">must </w:t>
      </w:r>
      <w:proofErr w:type="gramStart"/>
      <w:r w:rsidRPr="00CF1556">
        <w:rPr>
          <w:rFonts w:ascii="Poppins" w:hAnsi="Poppins" w:cs="Poppins"/>
          <w:color w:val="auto"/>
          <w:sz w:val="20"/>
          <w:szCs w:val="20"/>
          <w:lang w:val="en-GB"/>
        </w:rPr>
        <w:t>be</w:t>
      </w:r>
      <w:r w:rsidR="00C40DD1" w:rsidRPr="00CF1556">
        <w:rPr>
          <w:rFonts w:ascii="Poppins" w:hAnsi="Poppins" w:cs="Poppins"/>
          <w:color w:val="auto"/>
          <w:sz w:val="20"/>
          <w:szCs w:val="20"/>
          <w:lang w:val="en-GB"/>
        </w:rPr>
        <w:t xml:space="preserve"> provided</w:t>
      </w:r>
      <w:proofErr w:type="gramEnd"/>
      <w:r w:rsidR="00C40DD1" w:rsidRPr="00CF1556">
        <w:rPr>
          <w:rFonts w:ascii="Poppins" w:hAnsi="Poppins" w:cs="Poppins"/>
          <w:color w:val="auto"/>
          <w:sz w:val="20"/>
          <w:szCs w:val="20"/>
          <w:lang w:val="en-GB"/>
        </w:rPr>
        <w:t xml:space="preserve"> </w:t>
      </w:r>
      <w:r w:rsidRPr="00CF1556">
        <w:rPr>
          <w:rFonts w:ascii="Poppins" w:hAnsi="Poppins" w:cs="Poppins"/>
          <w:color w:val="auto"/>
          <w:sz w:val="20"/>
          <w:szCs w:val="20"/>
          <w:lang w:val="en-GB"/>
        </w:rPr>
        <w:t>to Council</w:t>
      </w:r>
      <w:r w:rsidR="00C40DD1" w:rsidRPr="00CF1556">
        <w:rPr>
          <w:rFonts w:ascii="Poppins" w:hAnsi="Poppins" w:cs="Poppins"/>
          <w:color w:val="auto"/>
          <w:sz w:val="20"/>
          <w:szCs w:val="20"/>
          <w:lang w:val="en-GB"/>
        </w:rPr>
        <w:t xml:space="preserve">’s </w:t>
      </w:r>
      <w:r w:rsidR="003B54D5" w:rsidRPr="00CF1556">
        <w:rPr>
          <w:rFonts w:ascii="Poppins" w:hAnsi="Poppins" w:cs="Poppins"/>
          <w:color w:val="auto"/>
          <w:sz w:val="20"/>
          <w:szCs w:val="20"/>
          <w:lang w:val="en-GB"/>
        </w:rPr>
        <w:t xml:space="preserve">Compliance Monitoring Manager for certification at least </w:t>
      </w:r>
      <w:r w:rsidR="00731799" w:rsidRPr="00CF1556">
        <w:rPr>
          <w:rFonts w:ascii="Poppins" w:hAnsi="Poppins" w:cs="Poppins"/>
          <w:color w:val="auto"/>
          <w:sz w:val="20"/>
          <w:szCs w:val="20"/>
          <w:lang w:val="en-GB"/>
        </w:rPr>
        <w:t>twenty (</w:t>
      </w:r>
      <w:r w:rsidR="003B54D5" w:rsidRPr="00CF1556">
        <w:rPr>
          <w:rFonts w:ascii="Poppins" w:hAnsi="Poppins" w:cs="Poppins"/>
          <w:color w:val="auto"/>
          <w:sz w:val="20"/>
          <w:szCs w:val="20"/>
          <w:lang w:val="en-GB"/>
        </w:rPr>
        <w:t>20</w:t>
      </w:r>
      <w:r w:rsidR="00731799" w:rsidRPr="00CF1556">
        <w:rPr>
          <w:rFonts w:ascii="Poppins" w:hAnsi="Poppins" w:cs="Poppins"/>
          <w:color w:val="auto"/>
          <w:sz w:val="20"/>
          <w:szCs w:val="20"/>
          <w:lang w:val="en-GB"/>
        </w:rPr>
        <w:t>)</w:t>
      </w:r>
      <w:r w:rsidR="003B54D5" w:rsidRPr="00CF1556">
        <w:rPr>
          <w:rFonts w:ascii="Poppins" w:hAnsi="Poppins" w:cs="Poppins"/>
          <w:color w:val="auto"/>
          <w:sz w:val="20"/>
          <w:szCs w:val="20"/>
          <w:lang w:val="en-GB"/>
        </w:rPr>
        <w:t xml:space="preserve"> working days prior to the commencement of earthworks on Sites 1</w:t>
      </w:r>
      <w:r w:rsidR="008A06C5" w:rsidRPr="00CF1556">
        <w:rPr>
          <w:rFonts w:ascii="Poppins" w:hAnsi="Poppins" w:cs="Poppins"/>
          <w:color w:val="auto"/>
          <w:sz w:val="20"/>
          <w:szCs w:val="20"/>
          <w:lang w:val="en-GB"/>
        </w:rPr>
        <w:t>-</w:t>
      </w:r>
      <w:r w:rsidR="003B54D5" w:rsidRPr="00CF1556">
        <w:rPr>
          <w:rFonts w:ascii="Poppins" w:hAnsi="Poppins" w:cs="Poppins"/>
          <w:color w:val="auto"/>
          <w:sz w:val="20"/>
          <w:szCs w:val="20"/>
          <w:lang w:val="en-GB"/>
        </w:rPr>
        <w:t xml:space="preserve">3. </w:t>
      </w:r>
      <w:r w:rsidR="00C72A3A" w:rsidRPr="00CF1556">
        <w:rPr>
          <w:rFonts w:ascii="Poppins" w:hAnsi="Poppins" w:cs="Poppins"/>
          <w:color w:val="auto"/>
          <w:sz w:val="20"/>
          <w:szCs w:val="20"/>
          <w:lang w:val="en-GB"/>
        </w:rPr>
        <w:t xml:space="preserve">The climate change parameter </w:t>
      </w:r>
      <w:r w:rsidR="0078176F" w:rsidRPr="00CF1556">
        <w:rPr>
          <w:rFonts w:ascii="Poppins" w:hAnsi="Poppins" w:cs="Poppins"/>
          <w:color w:val="auto"/>
          <w:sz w:val="20"/>
          <w:szCs w:val="20"/>
          <w:lang w:val="en-GB"/>
        </w:rPr>
        <w:t xml:space="preserve">used for this condition </w:t>
      </w:r>
      <w:r w:rsidR="0031187C" w:rsidRPr="00CF1556">
        <w:rPr>
          <w:rFonts w:ascii="Poppins" w:hAnsi="Poppins" w:cs="Poppins"/>
          <w:color w:val="auto"/>
          <w:sz w:val="20"/>
          <w:szCs w:val="20"/>
          <w:lang w:val="en-GB"/>
        </w:rPr>
        <w:t xml:space="preserve">is </w:t>
      </w:r>
      <w:r w:rsidR="0031187C" w:rsidRPr="00CF1556">
        <w:rPr>
          <w:rFonts w:ascii="Poppins" w:hAnsi="Poppins" w:cs="Poppins"/>
          <w:color w:val="auto"/>
          <w:sz w:val="20"/>
          <w:szCs w:val="20"/>
        </w:rPr>
        <w:t>Climate Change Scenario RCP4.5 (Representative Concentration Pathway scenario RCP4.5 as defined by the United Nations Intergovernmental Panel on Climate Change) projected to the end of 2065.</w:t>
      </w:r>
    </w:p>
    <w:p w14:paraId="0A8BCB40" w14:textId="15C68FC9" w:rsidR="001C75BE" w:rsidRPr="00CF1556" w:rsidRDefault="001C75BE" w:rsidP="00CF1556">
      <w:pPr>
        <w:pStyle w:val="Default"/>
        <w:spacing w:before="120" w:after="260" w:line="300" w:lineRule="auto"/>
        <w:ind w:left="720"/>
        <w:jc w:val="both"/>
        <w:rPr>
          <w:rFonts w:ascii="Poppins" w:hAnsi="Poppins" w:cs="Poppins"/>
          <w:i/>
          <w:iCs/>
          <w:color w:val="auto"/>
          <w:sz w:val="20"/>
          <w:szCs w:val="20"/>
          <w:lang w:val="en-GB"/>
        </w:rPr>
      </w:pPr>
      <w:r w:rsidRPr="00CF1556">
        <w:rPr>
          <w:rFonts w:ascii="Poppins SemiBold" w:hAnsi="Poppins SemiBold" w:cs="Poppins SemiBold"/>
          <w:i/>
          <w:iCs/>
          <w:color w:val="auto"/>
          <w:sz w:val="20"/>
          <w:szCs w:val="20"/>
          <w:lang w:val="en-GB"/>
        </w:rPr>
        <w:lastRenderedPageBreak/>
        <w:t>Advice Note:</w:t>
      </w:r>
      <w:r w:rsidRPr="00CF1556">
        <w:rPr>
          <w:rFonts w:ascii="Poppins" w:hAnsi="Poppins" w:cs="Poppins"/>
          <w:i/>
          <w:iCs/>
          <w:color w:val="auto"/>
          <w:sz w:val="20"/>
          <w:szCs w:val="20"/>
          <w:lang w:val="en-GB"/>
        </w:rPr>
        <w:t xml:space="preserve"> This condition relates to the runoff generated from within </w:t>
      </w:r>
      <w:r w:rsidR="000304B7" w:rsidRPr="00CF1556">
        <w:rPr>
          <w:rFonts w:ascii="Poppins" w:hAnsi="Poppins" w:cs="Poppins"/>
          <w:i/>
          <w:iCs/>
          <w:color w:val="auto"/>
          <w:sz w:val="20"/>
          <w:szCs w:val="20"/>
          <w:lang w:val="en-GB"/>
        </w:rPr>
        <w:t>each</w:t>
      </w:r>
      <w:r w:rsidRPr="00CF1556">
        <w:rPr>
          <w:rFonts w:ascii="Poppins" w:hAnsi="Poppins" w:cs="Poppins"/>
          <w:i/>
          <w:iCs/>
          <w:color w:val="auto"/>
          <w:sz w:val="20"/>
          <w:szCs w:val="20"/>
          <w:lang w:val="en-GB"/>
        </w:rPr>
        <w:t xml:space="preserve"> site and does not include flows entering the</w:t>
      </w:r>
      <w:r w:rsidR="00AA4670" w:rsidRPr="00CF1556">
        <w:rPr>
          <w:rFonts w:ascii="Poppins" w:hAnsi="Poppins" w:cs="Poppins"/>
          <w:i/>
          <w:iCs/>
          <w:color w:val="auto"/>
          <w:sz w:val="20"/>
          <w:szCs w:val="20"/>
          <w:lang w:val="en-GB"/>
        </w:rPr>
        <w:t>se</w:t>
      </w:r>
      <w:r w:rsidRPr="00CF1556">
        <w:rPr>
          <w:rFonts w:ascii="Poppins" w:hAnsi="Poppins" w:cs="Poppins"/>
          <w:i/>
          <w:iCs/>
          <w:color w:val="auto"/>
          <w:sz w:val="20"/>
          <w:szCs w:val="20"/>
          <w:lang w:val="en-GB"/>
        </w:rPr>
        <w:t xml:space="preserve"> site</w:t>
      </w:r>
      <w:r w:rsidR="00AC3CEF" w:rsidRPr="00CF1556">
        <w:rPr>
          <w:rFonts w:ascii="Poppins" w:hAnsi="Poppins" w:cs="Poppins"/>
          <w:i/>
          <w:iCs/>
          <w:color w:val="auto"/>
          <w:sz w:val="20"/>
          <w:szCs w:val="20"/>
          <w:lang w:val="en-GB"/>
        </w:rPr>
        <w:t>s</w:t>
      </w:r>
      <w:r w:rsidRPr="00CF1556">
        <w:rPr>
          <w:rFonts w:ascii="Poppins" w:hAnsi="Poppins" w:cs="Poppins"/>
          <w:i/>
          <w:iCs/>
          <w:color w:val="auto"/>
          <w:sz w:val="20"/>
          <w:szCs w:val="20"/>
          <w:lang w:val="en-GB"/>
        </w:rPr>
        <w:t xml:space="preserve"> from other catchment</w:t>
      </w:r>
      <w:r w:rsidR="00E82131" w:rsidRPr="00CF1556">
        <w:rPr>
          <w:rFonts w:ascii="Poppins" w:hAnsi="Poppins" w:cs="Poppins"/>
          <w:i/>
          <w:iCs/>
          <w:color w:val="auto"/>
          <w:sz w:val="20"/>
          <w:szCs w:val="20"/>
          <w:lang w:val="en-GB"/>
        </w:rPr>
        <w:t>s</w:t>
      </w:r>
      <w:r w:rsidRPr="00CF1556">
        <w:rPr>
          <w:rFonts w:ascii="Poppins" w:hAnsi="Poppins" w:cs="Poppins"/>
          <w:i/>
          <w:iCs/>
          <w:color w:val="auto"/>
          <w:sz w:val="20"/>
          <w:szCs w:val="20"/>
          <w:lang w:val="en-GB"/>
        </w:rPr>
        <w:t>.</w:t>
      </w:r>
    </w:p>
    <w:p w14:paraId="35BF7C75" w14:textId="15D1FCCA" w:rsidR="000775FB" w:rsidRPr="00CF1556" w:rsidRDefault="000775FB" w:rsidP="00CF1556">
      <w:pPr>
        <w:pStyle w:val="ListParagraph"/>
        <w:spacing w:before="260" w:after="260" w:line="300" w:lineRule="auto"/>
        <w:contextualSpacing w:val="0"/>
        <w:rPr>
          <w:rFonts w:ascii="Poppins SemiBold" w:hAnsi="Poppins SemiBold" w:cs="Poppins SemiBold"/>
          <w:bCs/>
          <w:iCs/>
          <w:sz w:val="20"/>
          <w:szCs w:val="20"/>
        </w:rPr>
      </w:pPr>
      <w:r w:rsidRPr="00CF1556">
        <w:rPr>
          <w:rFonts w:ascii="Poppins SemiBold" w:hAnsi="Poppins SemiBold" w:cs="Poppins SemiBold"/>
          <w:bCs/>
          <w:iCs/>
          <w:sz w:val="20"/>
          <w:szCs w:val="20"/>
        </w:rPr>
        <w:t xml:space="preserve">ENVIRONMENTAL OFFSET AND ENHANCEMENT </w:t>
      </w:r>
    </w:p>
    <w:p w14:paraId="0C2DD6CA" w14:textId="17F11DF6" w:rsidR="00176AC5" w:rsidRPr="00CF1556" w:rsidRDefault="00D71E89" w:rsidP="00CF1556">
      <w:pPr>
        <w:spacing w:before="240" w:after="240" w:line="300" w:lineRule="auto"/>
        <w:ind w:left="709"/>
        <w:rPr>
          <w:rFonts w:ascii="Poppins SemiBold" w:hAnsi="Poppins SemiBold" w:cs="Poppins SemiBold"/>
          <w:sz w:val="20"/>
          <w:szCs w:val="20"/>
        </w:rPr>
      </w:pPr>
      <w:r w:rsidRPr="00CF1556">
        <w:rPr>
          <w:rFonts w:ascii="Poppins SemiBold" w:hAnsi="Poppins SemiBold" w:cs="Poppins SemiBold"/>
          <w:sz w:val="20"/>
          <w:szCs w:val="20"/>
        </w:rPr>
        <w:t>Implementation t</w:t>
      </w:r>
      <w:r w:rsidR="00176AC5" w:rsidRPr="00CF1556">
        <w:rPr>
          <w:rFonts w:ascii="Poppins SemiBold" w:hAnsi="Poppins SemiBold" w:cs="Poppins SemiBold"/>
          <w:sz w:val="20"/>
          <w:szCs w:val="20"/>
        </w:rPr>
        <w:t xml:space="preserve">iming </w:t>
      </w:r>
    </w:p>
    <w:p w14:paraId="4FDE467B" w14:textId="29EE65A1" w:rsidR="00176AC5" w:rsidRPr="00CF1556" w:rsidRDefault="005552F1" w:rsidP="00CF1556">
      <w:pPr>
        <w:pStyle w:val="Default"/>
        <w:numPr>
          <w:ilvl w:val="0"/>
          <w:numId w:val="7"/>
        </w:numPr>
        <w:spacing w:before="120" w:after="260" w:line="300" w:lineRule="auto"/>
        <w:jc w:val="both"/>
        <w:rPr>
          <w:rFonts w:ascii="Poppins" w:hAnsi="Poppins" w:cs="Poppins"/>
          <w:color w:val="auto"/>
          <w:sz w:val="20"/>
          <w:szCs w:val="20"/>
          <w:lang w:val="en-GB"/>
        </w:rPr>
      </w:pPr>
      <w:r w:rsidRPr="00CF1556">
        <w:rPr>
          <w:rFonts w:ascii="Poppins" w:hAnsi="Poppins" w:cs="Poppins"/>
          <w:snapToGrid w:val="0"/>
          <w:color w:val="auto"/>
          <w:sz w:val="20"/>
          <w:szCs w:val="20"/>
          <w:lang w:val="en-AU"/>
        </w:rPr>
        <w:t xml:space="preserve">The wetland creation and restoration works must </w:t>
      </w:r>
      <w:r w:rsidR="00910EA5" w:rsidRPr="00CF1556">
        <w:rPr>
          <w:rFonts w:ascii="Poppins" w:hAnsi="Poppins" w:cs="Poppins"/>
          <w:snapToGrid w:val="0"/>
          <w:color w:val="auto"/>
          <w:sz w:val="20"/>
          <w:szCs w:val="20"/>
          <w:lang w:val="en-AU"/>
        </w:rPr>
        <w:t xml:space="preserve">commence in accordance with the </w:t>
      </w:r>
      <w:r w:rsidR="007D3E4B" w:rsidRPr="00CF1556">
        <w:rPr>
          <w:rFonts w:ascii="Poppins" w:hAnsi="Poppins" w:cs="Poppins"/>
          <w:snapToGrid w:val="0"/>
          <w:color w:val="auto"/>
          <w:sz w:val="20"/>
          <w:szCs w:val="20"/>
          <w:lang w:val="en-AU"/>
        </w:rPr>
        <w:t xml:space="preserve">following timing: </w:t>
      </w:r>
    </w:p>
    <w:tbl>
      <w:tblPr>
        <w:tblStyle w:val="TableGrid"/>
        <w:tblW w:w="0" w:type="auto"/>
        <w:tblInd w:w="720" w:type="dxa"/>
        <w:tblLook w:val="04A0" w:firstRow="1" w:lastRow="0" w:firstColumn="1" w:lastColumn="0" w:noHBand="0" w:noVBand="1"/>
      </w:tblPr>
      <w:tblGrid>
        <w:gridCol w:w="4024"/>
        <w:gridCol w:w="4316"/>
      </w:tblGrid>
      <w:tr w:rsidR="00DB29FA" w:rsidRPr="00CF1556" w14:paraId="6CF49233" w14:textId="77777777" w:rsidTr="007A6601">
        <w:tc>
          <w:tcPr>
            <w:tcW w:w="4024" w:type="dxa"/>
            <w:shd w:val="clear" w:color="auto" w:fill="D9D9D9" w:themeFill="background1" w:themeFillShade="D9"/>
          </w:tcPr>
          <w:p w14:paraId="48259AA8" w14:textId="59E5074C" w:rsidR="0005478C" w:rsidRPr="00CF1556" w:rsidRDefault="00DB29FA" w:rsidP="00CF1556">
            <w:pPr>
              <w:pStyle w:val="Default"/>
              <w:spacing w:before="120" w:after="260" w:line="300" w:lineRule="auto"/>
              <w:jc w:val="both"/>
              <w:rPr>
                <w:rFonts w:ascii="Poppins SemiBold" w:hAnsi="Poppins SemiBold" w:cs="Poppins SemiBold"/>
                <w:color w:val="auto"/>
                <w:sz w:val="20"/>
                <w:szCs w:val="20"/>
                <w:lang w:val="en-GB"/>
              </w:rPr>
            </w:pPr>
            <w:r w:rsidRPr="00CF1556">
              <w:rPr>
                <w:rFonts w:ascii="Poppins SemiBold" w:hAnsi="Poppins SemiBold" w:cs="Poppins SemiBold"/>
                <w:color w:val="auto"/>
                <w:sz w:val="20"/>
                <w:szCs w:val="20"/>
                <w:lang w:val="en-GB"/>
              </w:rPr>
              <w:t>Wetland creation and restoration works</w:t>
            </w:r>
          </w:p>
        </w:tc>
        <w:tc>
          <w:tcPr>
            <w:tcW w:w="4316" w:type="dxa"/>
            <w:shd w:val="clear" w:color="auto" w:fill="D9D9D9" w:themeFill="background1" w:themeFillShade="D9"/>
          </w:tcPr>
          <w:p w14:paraId="65AAEFE0" w14:textId="0275DDF8" w:rsidR="0005478C" w:rsidRPr="00CF1556" w:rsidRDefault="0005478C" w:rsidP="00CF1556">
            <w:pPr>
              <w:pStyle w:val="Default"/>
              <w:spacing w:before="120" w:after="260" w:line="300" w:lineRule="auto"/>
              <w:jc w:val="both"/>
              <w:rPr>
                <w:rFonts w:ascii="Poppins SemiBold" w:hAnsi="Poppins SemiBold" w:cs="Poppins SemiBold"/>
                <w:color w:val="auto"/>
                <w:sz w:val="20"/>
                <w:szCs w:val="20"/>
                <w:lang w:val="en-GB"/>
              </w:rPr>
            </w:pPr>
            <w:r w:rsidRPr="00CF1556">
              <w:rPr>
                <w:rFonts w:ascii="Poppins SemiBold" w:hAnsi="Poppins SemiBold" w:cs="Poppins SemiBold"/>
                <w:color w:val="auto"/>
                <w:sz w:val="20"/>
                <w:szCs w:val="20"/>
                <w:lang w:val="en-GB"/>
              </w:rPr>
              <w:t xml:space="preserve">Implementation timing </w:t>
            </w:r>
          </w:p>
        </w:tc>
      </w:tr>
      <w:tr w:rsidR="00DB29FA" w:rsidRPr="00CF1556" w14:paraId="4306417A" w14:textId="77777777" w:rsidTr="007A6601">
        <w:tc>
          <w:tcPr>
            <w:tcW w:w="4024" w:type="dxa"/>
          </w:tcPr>
          <w:p w14:paraId="3B2DF416" w14:textId="5653006D" w:rsidR="0005478C" w:rsidRPr="00CF1556" w:rsidRDefault="00DB29FA" w:rsidP="00CF1556">
            <w:pPr>
              <w:pStyle w:val="Default"/>
              <w:spacing w:before="120" w:after="240" w:line="300" w:lineRule="auto"/>
              <w:ind w:left="23"/>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 xml:space="preserve">Buffer planting and </w:t>
            </w:r>
            <w:r w:rsidR="0050077B" w:rsidRPr="00CF1556">
              <w:rPr>
                <w:rFonts w:ascii="Poppins" w:hAnsi="Poppins" w:cs="Poppins"/>
                <w:snapToGrid w:val="0"/>
                <w:color w:val="auto"/>
                <w:sz w:val="20"/>
                <w:szCs w:val="20"/>
                <w:lang w:val="en-AU"/>
              </w:rPr>
              <w:t xml:space="preserve">pest weed removal </w:t>
            </w:r>
            <w:r w:rsidRPr="00CF1556">
              <w:rPr>
                <w:rFonts w:ascii="Poppins" w:hAnsi="Poppins" w:cs="Poppins"/>
                <w:snapToGrid w:val="0"/>
                <w:color w:val="auto"/>
                <w:sz w:val="20"/>
                <w:szCs w:val="20"/>
                <w:lang w:val="en-AU"/>
              </w:rPr>
              <w:t xml:space="preserve">in and around the existing open water on Site 1. </w:t>
            </w:r>
          </w:p>
        </w:tc>
        <w:tc>
          <w:tcPr>
            <w:tcW w:w="4316" w:type="dxa"/>
          </w:tcPr>
          <w:p w14:paraId="6CF9B79F" w14:textId="1BD47082" w:rsidR="0005478C" w:rsidRPr="00CF1556" w:rsidRDefault="0000319D" w:rsidP="00CF1556">
            <w:pPr>
              <w:pStyle w:val="Default"/>
              <w:spacing w:before="120" w:after="260" w:line="300" w:lineRule="auto"/>
              <w:jc w:val="both"/>
              <w:rPr>
                <w:rFonts w:ascii="Poppins" w:hAnsi="Poppins" w:cs="Poppins"/>
                <w:color w:val="auto"/>
                <w:sz w:val="20"/>
                <w:szCs w:val="20"/>
                <w:lang w:val="en-GB"/>
              </w:rPr>
            </w:pPr>
            <w:r w:rsidRPr="00CF1556">
              <w:rPr>
                <w:rFonts w:ascii="Poppins" w:hAnsi="Poppins" w:cs="Poppins"/>
                <w:snapToGrid w:val="0"/>
                <w:color w:val="auto"/>
                <w:sz w:val="20"/>
                <w:szCs w:val="20"/>
                <w:lang w:val="en-AU"/>
              </w:rPr>
              <w:t xml:space="preserve">Commence prior </w:t>
            </w:r>
            <w:r w:rsidR="007A15C9" w:rsidRPr="00CF1556">
              <w:rPr>
                <w:rFonts w:ascii="Poppins" w:hAnsi="Poppins" w:cs="Poppins"/>
                <w:snapToGrid w:val="0"/>
                <w:color w:val="auto"/>
                <w:sz w:val="20"/>
                <w:szCs w:val="20"/>
                <w:lang w:val="en-AU"/>
              </w:rPr>
              <w:t>to the</w:t>
            </w:r>
            <w:r w:rsidR="00DB29FA" w:rsidRPr="00CF1556">
              <w:rPr>
                <w:rFonts w:ascii="Poppins" w:hAnsi="Poppins" w:cs="Poppins"/>
                <w:snapToGrid w:val="0"/>
                <w:color w:val="auto"/>
                <w:sz w:val="20"/>
                <w:szCs w:val="20"/>
                <w:lang w:val="en-AU"/>
              </w:rPr>
              <w:t xml:space="preserve"> commencement of earthworks on Site 1.</w:t>
            </w:r>
          </w:p>
        </w:tc>
      </w:tr>
      <w:tr w:rsidR="00DB29FA" w:rsidRPr="00CF1556" w14:paraId="5930C3D1" w14:textId="77777777" w:rsidTr="007A6601">
        <w:tc>
          <w:tcPr>
            <w:tcW w:w="4024" w:type="dxa"/>
          </w:tcPr>
          <w:p w14:paraId="620AC2C1" w14:textId="3EFBF770" w:rsidR="0005478C" w:rsidRPr="00CF1556" w:rsidRDefault="00DB29FA" w:rsidP="00CF1556">
            <w:pPr>
              <w:pStyle w:val="Default"/>
              <w:spacing w:before="120" w:after="24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 xml:space="preserve">All other wetland creation works on Site 1: </w:t>
            </w:r>
          </w:p>
        </w:tc>
        <w:tc>
          <w:tcPr>
            <w:tcW w:w="4316" w:type="dxa"/>
          </w:tcPr>
          <w:p w14:paraId="51DE535C" w14:textId="29FFD158" w:rsidR="0005478C" w:rsidRPr="00CF1556" w:rsidRDefault="007A3CBB" w:rsidP="00CF1556">
            <w:pPr>
              <w:pStyle w:val="Default"/>
              <w:spacing w:before="120" w:after="260" w:line="300" w:lineRule="auto"/>
              <w:jc w:val="both"/>
              <w:rPr>
                <w:rFonts w:ascii="Poppins" w:hAnsi="Poppins" w:cs="Poppins"/>
                <w:color w:val="auto"/>
                <w:sz w:val="20"/>
                <w:szCs w:val="20"/>
                <w:lang w:val="en-GB"/>
              </w:rPr>
            </w:pPr>
            <w:r w:rsidRPr="00CF1556">
              <w:rPr>
                <w:rFonts w:ascii="Poppins" w:hAnsi="Poppins" w:cs="Poppins"/>
                <w:snapToGrid w:val="0"/>
                <w:color w:val="auto"/>
                <w:sz w:val="20"/>
                <w:szCs w:val="20"/>
                <w:lang w:val="en-AU"/>
              </w:rPr>
              <w:t>Commence w</w:t>
            </w:r>
            <w:r w:rsidR="00DB29FA" w:rsidRPr="00CF1556">
              <w:rPr>
                <w:rFonts w:ascii="Poppins" w:hAnsi="Poppins" w:cs="Poppins"/>
                <w:snapToGrid w:val="0"/>
                <w:color w:val="auto"/>
                <w:sz w:val="20"/>
                <w:szCs w:val="20"/>
                <w:lang w:val="en-AU"/>
              </w:rPr>
              <w:t>ithin 12 months of the commencement of earthworks on Site 1.</w:t>
            </w:r>
          </w:p>
        </w:tc>
      </w:tr>
      <w:tr w:rsidR="00DB29FA" w:rsidRPr="00CF1556" w14:paraId="6FBB9578" w14:textId="77777777" w:rsidTr="007A6601">
        <w:tc>
          <w:tcPr>
            <w:tcW w:w="4024" w:type="dxa"/>
          </w:tcPr>
          <w:p w14:paraId="3A214D85" w14:textId="77777777" w:rsidR="00DB29FA" w:rsidRPr="00CF1556" w:rsidRDefault="00DB29FA" w:rsidP="00CF1556">
            <w:pPr>
              <w:pStyle w:val="Default"/>
              <w:spacing w:before="240" w:after="240" w:line="300" w:lineRule="auto"/>
              <w:ind w:left="23"/>
              <w:jc w:val="both"/>
              <w:rPr>
                <w:rFonts w:ascii="Poppins SemiBold" w:hAnsi="Poppins SemiBold" w:cs="Poppins SemiBold"/>
                <w:color w:val="auto"/>
                <w:sz w:val="20"/>
                <w:szCs w:val="20"/>
              </w:rPr>
            </w:pPr>
            <w:r w:rsidRPr="00CF1556">
              <w:rPr>
                <w:rFonts w:ascii="Poppins" w:hAnsi="Poppins" w:cs="Poppins"/>
                <w:snapToGrid w:val="0"/>
                <w:color w:val="auto"/>
                <w:sz w:val="20"/>
                <w:szCs w:val="20"/>
                <w:lang w:val="en-AU"/>
              </w:rPr>
              <w:t xml:space="preserve">Wetland creation works on Site 3: </w:t>
            </w:r>
          </w:p>
          <w:p w14:paraId="3ED50922" w14:textId="77777777" w:rsidR="0005478C" w:rsidRPr="00CF1556" w:rsidRDefault="0005478C" w:rsidP="00CF1556">
            <w:pPr>
              <w:pStyle w:val="Default"/>
              <w:spacing w:before="120" w:after="260" w:line="300" w:lineRule="auto"/>
              <w:jc w:val="both"/>
              <w:rPr>
                <w:rFonts w:ascii="Poppins" w:hAnsi="Poppins" w:cs="Poppins"/>
                <w:color w:val="auto"/>
                <w:sz w:val="20"/>
                <w:szCs w:val="20"/>
                <w:lang w:val="en-GB"/>
              </w:rPr>
            </w:pPr>
          </w:p>
        </w:tc>
        <w:tc>
          <w:tcPr>
            <w:tcW w:w="4316" w:type="dxa"/>
          </w:tcPr>
          <w:p w14:paraId="0DCC3FE3" w14:textId="304DE525" w:rsidR="0005478C" w:rsidRPr="00CF1556" w:rsidRDefault="007A3CBB" w:rsidP="00CF1556">
            <w:pPr>
              <w:pStyle w:val="Default"/>
              <w:spacing w:before="120" w:after="240" w:line="300" w:lineRule="auto"/>
              <w:jc w:val="both"/>
              <w:rPr>
                <w:rFonts w:ascii="Poppins" w:hAnsi="Poppins" w:cs="Poppins"/>
                <w:color w:val="auto"/>
                <w:sz w:val="20"/>
                <w:szCs w:val="20"/>
                <w:lang w:val="en-GB"/>
              </w:rPr>
            </w:pPr>
            <w:r w:rsidRPr="00CF1556">
              <w:rPr>
                <w:rFonts w:ascii="Poppins" w:hAnsi="Poppins" w:cs="Poppins"/>
                <w:snapToGrid w:val="0"/>
                <w:color w:val="auto"/>
                <w:sz w:val="20"/>
                <w:szCs w:val="20"/>
                <w:lang w:val="en-AU"/>
              </w:rPr>
              <w:t>Commence w</w:t>
            </w:r>
            <w:r w:rsidR="00DB29FA" w:rsidRPr="00CF1556">
              <w:rPr>
                <w:rFonts w:ascii="Poppins" w:hAnsi="Poppins" w:cs="Poppins"/>
                <w:snapToGrid w:val="0"/>
                <w:color w:val="auto"/>
                <w:sz w:val="20"/>
                <w:szCs w:val="20"/>
                <w:lang w:val="en-AU"/>
              </w:rPr>
              <w:t xml:space="preserve">ithin </w:t>
            </w:r>
            <w:r w:rsidR="00D37316" w:rsidRPr="00CF1556">
              <w:rPr>
                <w:rFonts w:ascii="Poppins" w:hAnsi="Poppins" w:cs="Poppins"/>
                <w:snapToGrid w:val="0"/>
                <w:color w:val="auto"/>
                <w:sz w:val="20"/>
                <w:szCs w:val="20"/>
                <w:lang w:val="en-AU"/>
              </w:rPr>
              <w:t>12</w:t>
            </w:r>
            <w:r w:rsidR="00DB29FA" w:rsidRPr="00CF1556">
              <w:rPr>
                <w:rFonts w:ascii="Poppins" w:hAnsi="Poppins" w:cs="Poppins"/>
                <w:snapToGrid w:val="0"/>
                <w:color w:val="auto"/>
                <w:sz w:val="20"/>
                <w:szCs w:val="20"/>
                <w:lang w:val="en-AU"/>
              </w:rPr>
              <w:t xml:space="preserve"> months of the commencement of earthworks on Site </w:t>
            </w:r>
            <w:r w:rsidR="00BB11D8" w:rsidRPr="00CF1556">
              <w:rPr>
                <w:rFonts w:ascii="Poppins" w:hAnsi="Poppins" w:cs="Poppins"/>
                <w:snapToGrid w:val="0"/>
                <w:color w:val="auto"/>
                <w:sz w:val="20"/>
                <w:szCs w:val="20"/>
                <w:lang w:val="en-AU"/>
              </w:rPr>
              <w:t>1</w:t>
            </w:r>
            <w:r w:rsidR="00DB29FA" w:rsidRPr="00CF1556">
              <w:rPr>
                <w:rFonts w:ascii="Poppins" w:hAnsi="Poppins" w:cs="Poppins"/>
                <w:snapToGrid w:val="0"/>
                <w:color w:val="auto"/>
                <w:sz w:val="20"/>
                <w:szCs w:val="20"/>
                <w:lang w:val="en-AU"/>
              </w:rPr>
              <w:t xml:space="preserve">. </w:t>
            </w:r>
          </w:p>
        </w:tc>
      </w:tr>
      <w:tr w:rsidR="00330F0D" w:rsidRPr="00CF1556" w14:paraId="12E9B90C" w14:textId="77777777" w:rsidTr="00DB29FA">
        <w:tc>
          <w:tcPr>
            <w:tcW w:w="4024" w:type="dxa"/>
          </w:tcPr>
          <w:p w14:paraId="265D26DF" w14:textId="5F465B61" w:rsidR="00330F0D" w:rsidRPr="00CF1556" w:rsidRDefault="00330F0D" w:rsidP="00CF1556">
            <w:pPr>
              <w:pStyle w:val="Default"/>
              <w:spacing w:before="240" w:after="240" w:line="300" w:lineRule="auto"/>
              <w:ind w:left="23"/>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Objectives set out in Cond</w:t>
            </w:r>
            <w:r w:rsidR="00BF255E" w:rsidRPr="00CF1556">
              <w:rPr>
                <w:rFonts w:ascii="Poppins" w:hAnsi="Poppins" w:cs="Poppins"/>
                <w:snapToGrid w:val="0"/>
                <w:color w:val="auto"/>
                <w:sz w:val="20"/>
                <w:szCs w:val="20"/>
                <w:lang w:val="en-AU"/>
              </w:rPr>
              <w:t xml:space="preserve">ition </w:t>
            </w:r>
            <w:r w:rsidR="0082314E" w:rsidRPr="00CF1556">
              <w:rPr>
                <w:rFonts w:ascii="Poppins" w:hAnsi="Poppins" w:cs="Poppins"/>
                <w:snapToGrid w:val="0"/>
                <w:color w:val="auto"/>
                <w:sz w:val="20"/>
                <w:szCs w:val="20"/>
                <w:lang w:val="en-AU"/>
              </w:rPr>
              <w:t>3</w:t>
            </w:r>
            <w:r w:rsidR="000D38BD" w:rsidRPr="00CF1556">
              <w:rPr>
                <w:rFonts w:ascii="Poppins" w:hAnsi="Poppins" w:cs="Poppins"/>
                <w:snapToGrid w:val="0"/>
                <w:color w:val="auto"/>
                <w:sz w:val="20"/>
                <w:szCs w:val="20"/>
                <w:lang w:val="en-AU"/>
              </w:rPr>
              <w:t>3</w:t>
            </w:r>
            <w:r w:rsidR="00843FD2" w:rsidRPr="00CF1556">
              <w:rPr>
                <w:rFonts w:ascii="Poppins" w:hAnsi="Poppins" w:cs="Poppins"/>
                <w:snapToGrid w:val="0"/>
                <w:color w:val="auto"/>
                <w:sz w:val="20"/>
                <w:szCs w:val="20"/>
                <w:lang w:val="en-AU"/>
              </w:rPr>
              <w:t>.</w:t>
            </w:r>
          </w:p>
        </w:tc>
        <w:tc>
          <w:tcPr>
            <w:tcW w:w="4316" w:type="dxa"/>
          </w:tcPr>
          <w:p w14:paraId="5EA8F5C7" w14:textId="537EE3D8" w:rsidR="00330F0D" w:rsidRPr="00CF1556" w:rsidRDefault="003D1EC7" w:rsidP="00CF1556">
            <w:pPr>
              <w:pStyle w:val="Default"/>
              <w:spacing w:before="120" w:after="24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 xml:space="preserve">Achieved within 5 years of commencement of </w:t>
            </w:r>
            <w:r w:rsidR="006C1620" w:rsidRPr="00CF1556">
              <w:rPr>
                <w:rFonts w:ascii="Poppins" w:hAnsi="Poppins" w:cs="Poppins"/>
                <w:snapToGrid w:val="0"/>
                <w:color w:val="auto"/>
                <w:sz w:val="20"/>
                <w:szCs w:val="20"/>
                <w:lang w:val="en-AU"/>
              </w:rPr>
              <w:t>p</w:t>
            </w:r>
            <w:r w:rsidRPr="00CF1556">
              <w:rPr>
                <w:rFonts w:ascii="Poppins" w:hAnsi="Poppins" w:cs="Poppins"/>
                <w:snapToGrid w:val="0"/>
                <w:color w:val="auto"/>
                <w:sz w:val="20"/>
                <w:szCs w:val="20"/>
                <w:lang w:val="en-AU"/>
              </w:rPr>
              <w:t>roject earthworks.</w:t>
            </w:r>
          </w:p>
        </w:tc>
      </w:tr>
    </w:tbl>
    <w:p w14:paraId="69D4FCF4" w14:textId="3558BD9C" w:rsidR="00A96742" w:rsidRPr="00CF1556" w:rsidRDefault="00A96742" w:rsidP="00CF1556">
      <w:pPr>
        <w:pStyle w:val="Default"/>
        <w:spacing w:before="360" w:after="240" w:line="300" w:lineRule="auto"/>
        <w:ind w:left="709"/>
        <w:jc w:val="both"/>
        <w:rPr>
          <w:rFonts w:ascii="Poppins SemiBold" w:hAnsi="Poppins SemiBold" w:cs="Poppins SemiBold"/>
          <w:color w:val="auto"/>
          <w:sz w:val="20"/>
          <w:szCs w:val="20"/>
        </w:rPr>
      </w:pPr>
      <w:r w:rsidRPr="00CF1556">
        <w:rPr>
          <w:rFonts w:ascii="Poppins SemiBold" w:hAnsi="Poppins SemiBold" w:cs="Poppins SemiBold"/>
          <w:color w:val="auto"/>
          <w:sz w:val="20"/>
          <w:szCs w:val="20"/>
        </w:rPr>
        <w:t xml:space="preserve">Wetland Restoration and Management Plan (WRMP) </w:t>
      </w:r>
    </w:p>
    <w:p w14:paraId="2AF90B76" w14:textId="7A935F25" w:rsidR="00A96742" w:rsidRPr="00CF1556" w:rsidRDefault="51235DA5" w:rsidP="00CF1556">
      <w:pPr>
        <w:pStyle w:val="Default"/>
        <w:numPr>
          <w:ilvl w:val="0"/>
          <w:numId w:val="7"/>
        </w:numPr>
        <w:spacing w:before="120" w:after="260" w:line="300" w:lineRule="auto"/>
        <w:jc w:val="both"/>
        <w:rPr>
          <w:rFonts w:ascii="Poppins" w:hAnsi="Poppins" w:cs="Poppins"/>
          <w:color w:val="auto"/>
          <w:sz w:val="20"/>
          <w:szCs w:val="20"/>
          <w:lang w:val="en-GB"/>
        </w:rPr>
      </w:pPr>
      <w:r w:rsidRPr="00CF1556">
        <w:rPr>
          <w:rFonts w:ascii="Poppins" w:hAnsi="Poppins" w:cs="Poppins"/>
          <w:snapToGrid w:val="0"/>
          <w:color w:val="auto"/>
          <w:sz w:val="20"/>
          <w:szCs w:val="20"/>
          <w:lang w:val="en-AU"/>
        </w:rPr>
        <w:t xml:space="preserve">No less than twenty (20) working days prior to the scheduled commencement of any </w:t>
      </w:r>
      <w:r w:rsidR="42FE3908" w:rsidRPr="00CF1556">
        <w:rPr>
          <w:rFonts w:ascii="Poppins" w:hAnsi="Poppins" w:cs="Poppins"/>
          <w:snapToGrid w:val="0"/>
          <w:color w:val="auto"/>
          <w:sz w:val="20"/>
          <w:szCs w:val="20"/>
          <w:lang w:val="en-AU"/>
        </w:rPr>
        <w:t xml:space="preserve">wetland </w:t>
      </w:r>
      <w:r w:rsidRPr="00CF1556">
        <w:rPr>
          <w:rFonts w:ascii="Poppins" w:hAnsi="Poppins" w:cs="Poppins"/>
          <w:snapToGrid w:val="0"/>
          <w:color w:val="auto"/>
          <w:sz w:val="20"/>
          <w:szCs w:val="20"/>
          <w:lang w:val="en-AU"/>
        </w:rPr>
        <w:t>construction works, including earthworks</w:t>
      </w:r>
      <w:r w:rsidR="00D37316" w:rsidRPr="00CF1556">
        <w:rPr>
          <w:rFonts w:ascii="Poppins" w:hAnsi="Poppins" w:cs="Poppins"/>
          <w:snapToGrid w:val="0"/>
          <w:color w:val="auto"/>
          <w:sz w:val="20"/>
          <w:szCs w:val="20"/>
          <w:lang w:val="en-AU"/>
        </w:rPr>
        <w:t xml:space="preserve"> </w:t>
      </w:r>
      <w:r w:rsidRPr="00CF1556">
        <w:rPr>
          <w:rFonts w:ascii="Poppins" w:hAnsi="Poppins" w:cs="Poppins"/>
          <w:snapToGrid w:val="0"/>
          <w:color w:val="auto"/>
          <w:sz w:val="20"/>
          <w:szCs w:val="20"/>
          <w:lang w:val="en-AU"/>
        </w:rPr>
        <w:t xml:space="preserve">the </w:t>
      </w:r>
      <w:r w:rsidR="415FBF16" w:rsidRPr="00CF1556">
        <w:rPr>
          <w:rFonts w:ascii="Poppins" w:hAnsi="Poppins" w:cs="Poppins"/>
          <w:color w:val="auto"/>
          <w:sz w:val="20"/>
          <w:szCs w:val="20"/>
          <w:lang w:val="en-AU"/>
        </w:rPr>
        <w:t>C</w:t>
      </w:r>
      <w:r w:rsidRPr="00CF1556">
        <w:rPr>
          <w:rFonts w:ascii="Poppins" w:hAnsi="Poppins" w:cs="Poppins"/>
          <w:snapToGrid w:val="0"/>
          <w:color w:val="auto"/>
          <w:sz w:val="20"/>
          <w:szCs w:val="20"/>
          <w:lang w:val="en-AU"/>
        </w:rPr>
        <w:t xml:space="preserve">onsent </w:t>
      </w:r>
      <w:r w:rsidR="415FBF16" w:rsidRPr="00CF1556">
        <w:rPr>
          <w:rFonts w:ascii="Poppins" w:hAnsi="Poppins" w:cs="Poppins"/>
          <w:color w:val="auto"/>
          <w:sz w:val="20"/>
          <w:szCs w:val="20"/>
          <w:lang w:val="en-AU"/>
        </w:rPr>
        <w:t>H</w:t>
      </w:r>
      <w:r w:rsidRPr="00CF1556">
        <w:rPr>
          <w:rFonts w:ascii="Poppins" w:hAnsi="Poppins" w:cs="Poppins"/>
          <w:snapToGrid w:val="0"/>
          <w:color w:val="auto"/>
          <w:sz w:val="20"/>
          <w:szCs w:val="20"/>
          <w:lang w:val="en-AU"/>
        </w:rPr>
        <w:t>older must submit a WRMP to the Council for certification.</w:t>
      </w:r>
      <w:r w:rsidR="3E4F5F1A" w:rsidRPr="00CF1556">
        <w:rPr>
          <w:rFonts w:ascii="Poppins" w:hAnsi="Poppins" w:cs="Poppins"/>
          <w:snapToGrid w:val="0"/>
          <w:color w:val="auto"/>
          <w:sz w:val="20"/>
          <w:szCs w:val="20"/>
          <w:lang w:val="en-AU"/>
        </w:rPr>
        <w:t xml:space="preserve"> The WRMP must be supported by </w:t>
      </w:r>
      <w:r w:rsidR="464E97EC" w:rsidRPr="00CF1556">
        <w:rPr>
          <w:rFonts w:ascii="Poppins" w:hAnsi="Poppins" w:cs="Poppins"/>
          <w:snapToGrid w:val="0"/>
          <w:color w:val="auto"/>
          <w:sz w:val="20"/>
          <w:szCs w:val="20"/>
          <w:lang w:val="en-AU"/>
        </w:rPr>
        <w:t xml:space="preserve">a </w:t>
      </w:r>
      <w:r w:rsidR="3E4F5F1A" w:rsidRPr="00CF1556">
        <w:rPr>
          <w:rFonts w:ascii="Poppins" w:hAnsi="Poppins" w:cs="Poppins"/>
          <w:snapToGrid w:val="0"/>
          <w:color w:val="auto"/>
          <w:sz w:val="20"/>
          <w:szCs w:val="20"/>
          <w:lang w:val="en-AU"/>
        </w:rPr>
        <w:t xml:space="preserve">statement from a suitably qualified and experienced ecologist, </w:t>
      </w:r>
      <w:r w:rsidR="44FC9917" w:rsidRPr="00CF1556">
        <w:rPr>
          <w:rFonts w:ascii="Poppins" w:hAnsi="Poppins" w:cs="Poppins"/>
          <w:snapToGrid w:val="0"/>
          <w:color w:val="auto"/>
          <w:sz w:val="20"/>
          <w:szCs w:val="20"/>
          <w:lang w:val="en-AU"/>
        </w:rPr>
        <w:t>hydro</w:t>
      </w:r>
      <w:r w:rsidR="08947113" w:rsidRPr="00CF1556">
        <w:rPr>
          <w:rFonts w:ascii="Poppins" w:hAnsi="Poppins" w:cs="Poppins"/>
          <w:snapToGrid w:val="0"/>
          <w:color w:val="auto"/>
          <w:sz w:val="20"/>
          <w:szCs w:val="20"/>
          <w:lang w:val="en-AU"/>
        </w:rPr>
        <w:t>geo</w:t>
      </w:r>
      <w:r w:rsidR="44FC9917" w:rsidRPr="00CF1556">
        <w:rPr>
          <w:rFonts w:ascii="Poppins" w:hAnsi="Poppins" w:cs="Poppins"/>
          <w:snapToGrid w:val="0"/>
          <w:color w:val="auto"/>
          <w:sz w:val="20"/>
          <w:szCs w:val="20"/>
          <w:lang w:val="en-AU"/>
        </w:rPr>
        <w:t>logist and civil engineer, each identifying and addressing their respective inputs, within their fields of expertise, to the WRMP.</w:t>
      </w:r>
    </w:p>
    <w:p w14:paraId="2F397A25" w14:textId="7793E64E" w:rsidR="00A96742" w:rsidRPr="00CF1556" w:rsidRDefault="0CE1F003" w:rsidP="00CF1556">
      <w:pPr>
        <w:pStyle w:val="Default"/>
        <w:numPr>
          <w:ilvl w:val="0"/>
          <w:numId w:val="7"/>
        </w:numPr>
        <w:spacing w:before="120" w:after="260" w:line="300" w:lineRule="auto"/>
        <w:jc w:val="both"/>
        <w:rPr>
          <w:rFonts w:ascii="Poppins" w:hAnsi="Poppins" w:cs="Poppins"/>
          <w:color w:val="auto"/>
          <w:sz w:val="20"/>
          <w:szCs w:val="20"/>
          <w:lang w:val="en-GB"/>
        </w:rPr>
      </w:pPr>
      <w:r w:rsidRPr="00CF1556">
        <w:rPr>
          <w:rFonts w:ascii="Poppins" w:hAnsi="Poppins" w:cs="Poppins"/>
          <w:color w:val="auto"/>
          <w:sz w:val="20"/>
          <w:szCs w:val="20"/>
          <w:lang w:val="en-GB"/>
        </w:rPr>
        <w:t>To offset the loss of natural inland wetlands on Site 1</w:t>
      </w:r>
      <w:r w:rsidR="3B33376A" w:rsidRPr="00CF1556">
        <w:rPr>
          <w:rFonts w:ascii="Poppins" w:hAnsi="Poppins" w:cs="Poppins"/>
          <w:color w:val="auto"/>
          <w:sz w:val="20"/>
          <w:szCs w:val="20"/>
          <w:lang w:val="en-GB"/>
        </w:rPr>
        <w:t>,</w:t>
      </w:r>
      <w:r w:rsidRPr="00CF1556">
        <w:rPr>
          <w:rFonts w:ascii="Poppins" w:hAnsi="Poppins" w:cs="Poppins"/>
          <w:color w:val="auto"/>
          <w:sz w:val="20"/>
          <w:szCs w:val="20"/>
          <w:lang w:val="en-GB"/>
        </w:rPr>
        <w:t xml:space="preserve"> </w:t>
      </w:r>
      <w:r w:rsidR="3B33376A" w:rsidRPr="00CF1556">
        <w:rPr>
          <w:rFonts w:ascii="Poppins" w:hAnsi="Poppins" w:cs="Poppins"/>
          <w:color w:val="auto"/>
          <w:sz w:val="20"/>
          <w:szCs w:val="20"/>
          <w:lang w:val="en-AU"/>
        </w:rPr>
        <w:t>t</w:t>
      </w:r>
      <w:r w:rsidR="51235DA5" w:rsidRPr="00CF1556">
        <w:rPr>
          <w:rFonts w:ascii="Poppins" w:hAnsi="Poppins" w:cs="Poppins"/>
          <w:snapToGrid w:val="0"/>
          <w:color w:val="auto"/>
          <w:sz w:val="20"/>
          <w:szCs w:val="20"/>
          <w:lang w:val="en-AU"/>
        </w:rPr>
        <w:t xml:space="preserve">he proposed wetland </w:t>
      </w:r>
      <w:r w:rsidR="55642BCA" w:rsidRPr="00CF1556">
        <w:rPr>
          <w:rFonts w:ascii="Poppins" w:hAnsi="Poppins" w:cs="Poppins"/>
          <w:snapToGrid w:val="0"/>
          <w:color w:val="auto"/>
          <w:sz w:val="20"/>
          <w:szCs w:val="20"/>
          <w:lang w:val="en-AU"/>
        </w:rPr>
        <w:t xml:space="preserve">creation and </w:t>
      </w:r>
      <w:r w:rsidR="51235DA5" w:rsidRPr="00CF1556">
        <w:rPr>
          <w:rFonts w:ascii="Poppins" w:hAnsi="Poppins" w:cs="Poppins"/>
          <w:snapToGrid w:val="0"/>
          <w:color w:val="auto"/>
          <w:sz w:val="20"/>
          <w:szCs w:val="20"/>
          <w:lang w:val="en-AU"/>
        </w:rPr>
        <w:t xml:space="preserve">restoration </w:t>
      </w:r>
      <w:r w:rsidR="3D8943FA" w:rsidRPr="00CF1556">
        <w:rPr>
          <w:rFonts w:ascii="Poppins" w:hAnsi="Poppins" w:cs="Poppins"/>
          <w:snapToGrid w:val="0"/>
          <w:color w:val="auto"/>
          <w:sz w:val="20"/>
          <w:szCs w:val="20"/>
          <w:lang w:val="en-AU"/>
        </w:rPr>
        <w:t xml:space="preserve">must </w:t>
      </w:r>
      <w:r w:rsidR="036A121B" w:rsidRPr="00CF1556">
        <w:rPr>
          <w:rFonts w:ascii="Poppins" w:hAnsi="Poppins" w:cs="Poppins"/>
          <w:color w:val="auto"/>
          <w:sz w:val="20"/>
          <w:szCs w:val="20"/>
          <w:lang w:val="en-AU"/>
        </w:rPr>
        <w:t>include a</w:t>
      </w:r>
      <w:r w:rsidR="036A121B" w:rsidRPr="00CF1556">
        <w:rPr>
          <w:rFonts w:ascii="Poppins" w:hAnsi="Poppins" w:cs="Poppins"/>
          <w:color w:val="auto"/>
          <w:sz w:val="20"/>
          <w:szCs w:val="20"/>
        </w:rPr>
        <w:t xml:space="preserve"> </w:t>
      </w:r>
      <w:r w:rsidR="02F58C4A" w:rsidRPr="00CF1556">
        <w:rPr>
          <w:rFonts w:ascii="Poppins" w:hAnsi="Poppins" w:cs="Poppins"/>
          <w:color w:val="auto"/>
          <w:sz w:val="20"/>
          <w:szCs w:val="20"/>
        </w:rPr>
        <w:t xml:space="preserve">minimum </w:t>
      </w:r>
      <w:r w:rsidR="036A121B" w:rsidRPr="00CF1556">
        <w:rPr>
          <w:rFonts w:ascii="Poppins" w:hAnsi="Poppins" w:cs="Poppins"/>
          <w:color w:val="auto"/>
          <w:sz w:val="20"/>
          <w:szCs w:val="20"/>
        </w:rPr>
        <w:t xml:space="preserve">9.1 ha wetland on Site 1 (encompassing 2.05 ha of existing wetland) and a </w:t>
      </w:r>
      <w:r w:rsidR="02F58C4A" w:rsidRPr="00CF1556">
        <w:rPr>
          <w:rFonts w:ascii="Poppins" w:hAnsi="Poppins" w:cs="Poppins"/>
          <w:color w:val="auto"/>
          <w:sz w:val="20"/>
          <w:szCs w:val="20"/>
        </w:rPr>
        <w:t xml:space="preserve">minimum </w:t>
      </w:r>
      <w:r w:rsidR="036A121B" w:rsidRPr="00CF1556">
        <w:rPr>
          <w:rFonts w:ascii="Poppins" w:hAnsi="Poppins" w:cs="Poppins"/>
          <w:color w:val="auto"/>
          <w:sz w:val="20"/>
          <w:szCs w:val="20"/>
        </w:rPr>
        <w:t>11.73 ha wetland on Site 3</w:t>
      </w:r>
      <w:r w:rsidR="2A05141F" w:rsidRPr="00CF1556">
        <w:rPr>
          <w:rFonts w:ascii="Poppins" w:hAnsi="Poppins" w:cs="Poppins"/>
          <w:color w:val="auto"/>
          <w:sz w:val="20"/>
          <w:szCs w:val="20"/>
        </w:rPr>
        <w:t xml:space="preserve"> (excluding </w:t>
      </w:r>
      <w:r w:rsidR="6E798FE1" w:rsidRPr="00CF1556">
        <w:rPr>
          <w:rFonts w:ascii="Poppins" w:hAnsi="Poppins" w:cs="Poppins"/>
          <w:color w:val="auto"/>
          <w:sz w:val="20"/>
          <w:szCs w:val="20"/>
        </w:rPr>
        <w:t xml:space="preserve">the </w:t>
      </w:r>
      <w:r w:rsidR="6E798FE1" w:rsidRPr="00CF1556">
        <w:rPr>
          <w:rFonts w:ascii="Poppins" w:hAnsi="Poppins" w:cs="Poppins"/>
          <w:color w:val="auto"/>
          <w:sz w:val="20"/>
          <w:szCs w:val="20"/>
        </w:rPr>
        <w:lastRenderedPageBreak/>
        <w:t xml:space="preserve">foundations of the </w:t>
      </w:r>
      <w:r w:rsidR="33136F76" w:rsidRPr="00CF1556">
        <w:rPr>
          <w:rFonts w:ascii="Poppins" w:hAnsi="Poppins" w:cs="Poppins"/>
          <w:color w:val="auto"/>
          <w:sz w:val="20"/>
          <w:szCs w:val="20"/>
        </w:rPr>
        <w:t>four</w:t>
      </w:r>
      <w:r w:rsidR="6E798FE1" w:rsidRPr="00CF1556">
        <w:rPr>
          <w:rFonts w:ascii="Poppins" w:hAnsi="Poppins" w:cs="Poppins"/>
          <w:color w:val="auto"/>
          <w:sz w:val="20"/>
          <w:szCs w:val="20"/>
        </w:rPr>
        <w:t xml:space="preserve"> Transpower transmission towers and access tracks) </w:t>
      </w:r>
      <w:r w:rsidR="3D8943FA" w:rsidRPr="00CF1556">
        <w:rPr>
          <w:rFonts w:ascii="Poppins" w:hAnsi="Poppins" w:cs="Poppins"/>
          <w:snapToGrid w:val="0"/>
          <w:color w:val="auto"/>
          <w:sz w:val="20"/>
          <w:szCs w:val="20"/>
          <w:lang w:val="en-AU"/>
        </w:rPr>
        <w:t>located</w:t>
      </w:r>
      <w:r w:rsidR="51235DA5" w:rsidRPr="00CF1556">
        <w:rPr>
          <w:rFonts w:ascii="Poppins" w:hAnsi="Poppins" w:cs="Poppins"/>
          <w:snapToGrid w:val="0"/>
          <w:color w:val="auto"/>
          <w:sz w:val="20"/>
          <w:szCs w:val="20"/>
          <w:lang w:val="en-AU"/>
        </w:rPr>
        <w:t xml:space="preserve"> in general accordance with the following plans: </w:t>
      </w:r>
    </w:p>
    <w:p w14:paraId="4B0FB3D5" w14:textId="77777777" w:rsidR="00A96742" w:rsidRPr="00CF1556" w:rsidRDefault="00A96742" w:rsidP="00CF1556">
      <w:pPr>
        <w:pStyle w:val="ListParagraph"/>
        <w:numPr>
          <w:ilvl w:val="1"/>
          <w:numId w:val="31"/>
        </w:numPr>
        <w:spacing w:before="240" w:after="240" w:line="300" w:lineRule="auto"/>
        <w:ind w:left="1276" w:hanging="567"/>
        <w:contextualSpacing w:val="0"/>
        <w:rPr>
          <w:rFonts w:ascii="Poppins" w:hAnsi="Poppins" w:cs="Poppins"/>
          <w:snapToGrid w:val="0"/>
          <w:sz w:val="20"/>
          <w:szCs w:val="20"/>
          <w:lang w:val="en-AU"/>
        </w:rPr>
      </w:pPr>
      <w:r w:rsidRPr="00CF1556">
        <w:rPr>
          <w:rFonts w:ascii="Poppins" w:hAnsi="Poppins" w:cs="Poppins"/>
          <w:snapToGrid w:val="0"/>
          <w:sz w:val="20"/>
          <w:szCs w:val="20"/>
          <w:lang w:val="en-AU"/>
        </w:rPr>
        <w:t xml:space="preserve">Site 1: </w:t>
      </w:r>
      <w:r w:rsidRPr="00CF1556">
        <w:rPr>
          <w:rFonts w:ascii="Poppins" w:hAnsi="Poppins" w:cs="Poppins"/>
          <w:sz w:val="20"/>
          <w:szCs w:val="20"/>
          <w:lang w:eastAsia="en-US"/>
        </w:rPr>
        <w:t>Boffa Miskell Limited ‘Site 1 Wetland Restoration’ (Figure 9) dated 18.07.24 (Revision 0).</w:t>
      </w:r>
    </w:p>
    <w:p w14:paraId="3472DCC7" w14:textId="77777777" w:rsidR="00A96742" w:rsidRPr="00CF1556" w:rsidRDefault="00A96742" w:rsidP="00CF1556">
      <w:pPr>
        <w:pStyle w:val="ListParagraph"/>
        <w:numPr>
          <w:ilvl w:val="1"/>
          <w:numId w:val="31"/>
        </w:numPr>
        <w:spacing w:before="240" w:after="240" w:line="300" w:lineRule="auto"/>
        <w:ind w:left="1276" w:hanging="567"/>
        <w:contextualSpacing w:val="0"/>
        <w:rPr>
          <w:rFonts w:ascii="Poppins" w:hAnsi="Poppins" w:cs="Poppins"/>
          <w:snapToGrid w:val="0"/>
          <w:sz w:val="20"/>
          <w:szCs w:val="20"/>
          <w:lang w:val="en-AU"/>
        </w:rPr>
      </w:pPr>
      <w:r w:rsidRPr="00CF1556">
        <w:rPr>
          <w:rFonts w:ascii="Poppins" w:hAnsi="Poppins" w:cs="Poppins"/>
          <w:snapToGrid w:val="0"/>
          <w:sz w:val="20"/>
          <w:szCs w:val="20"/>
          <w:lang w:val="en-AU"/>
        </w:rPr>
        <w:t xml:space="preserve">Site 3: </w:t>
      </w:r>
      <w:r w:rsidRPr="00CF1556">
        <w:rPr>
          <w:rFonts w:ascii="Poppins" w:hAnsi="Poppins" w:cs="Poppins"/>
          <w:sz w:val="20"/>
          <w:szCs w:val="20"/>
          <w:lang w:eastAsia="en-US"/>
        </w:rPr>
        <w:t xml:space="preserve">Littoralis Landscape Architecture ‘Indicative Wetland Concept’ South East Site 3 ’dated 30.10.23 (Ref. 1338_PlantingConcept_20231030). </w:t>
      </w:r>
    </w:p>
    <w:p w14:paraId="1F147551" w14:textId="36613C3D" w:rsidR="00072B13" w:rsidRPr="00CF1556" w:rsidRDefault="005F4E72" w:rsidP="00CF1556">
      <w:pPr>
        <w:pStyle w:val="Default"/>
        <w:numPr>
          <w:ilvl w:val="0"/>
          <w:numId w:val="7"/>
        </w:numPr>
        <w:spacing w:before="120" w:after="260" w:line="300" w:lineRule="auto"/>
        <w:jc w:val="both"/>
        <w:rPr>
          <w:rFonts w:ascii="Poppins" w:hAnsi="Poppins" w:cs="Poppins"/>
          <w:color w:val="auto"/>
          <w:sz w:val="20"/>
          <w:szCs w:val="20"/>
          <w:lang w:val="en-GB"/>
        </w:rPr>
      </w:pPr>
      <w:r w:rsidRPr="00CF1556">
        <w:rPr>
          <w:rFonts w:ascii="Poppins" w:hAnsi="Poppins" w:cs="Poppins"/>
          <w:color w:val="auto"/>
          <w:sz w:val="20"/>
          <w:szCs w:val="20"/>
          <w:lang w:val="en-GB"/>
        </w:rPr>
        <w:t xml:space="preserve">The wetlands </w:t>
      </w:r>
      <w:r w:rsidR="00824EA5" w:rsidRPr="00CF1556">
        <w:rPr>
          <w:rFonts w:ascii="Poppins" w:hAnsi="Poppins" w:cs="Poppins"/>
          <w:color w:val="auto"/>
          <w:sz w:val="20"/>
          <w:szCs w:val="20"/>
          <w:lang w:val="en-GB"/>
        </w:rPr>
        <w:t>must</w:t>
      </w:r>
      <w:r w:rsidR="00EA15DA" w:rsidRPr="00CF1556">
        <w:rPr>
          <w:rFonts w:ascii="Poppins" w:hAnsi="Poppins" w:cs="Poppins"/>
          <w:color w:val="auto"/>
          <w:sz w:val="20"/>
          <w:szCs w:val="20"/>
          <w:lang w:val="en-GB"/>
        </w:rPr>
        <w:t xml:space="preserve"> </w:t>
      </w:r>
      <w:proofErr w:type="gramStart"/>
      <w:r w:rsidR="00EA15DA" w:rsidRPr="00CF1556">
        <w:rPr>
          <w:rFonts w:ascii="Poppins" w:hAnsi="Poppins" w:cs="Poppins"/>
          <w:color w:val="auto"/>
          <w:sz w:val="20"/>
          <w:szCs w:val="20"/>
          <w:lang w:val="en-GB"/>
        </w:rPr>
        <w:t>be designed</w:t>
      </w:r>
      <w:proofErr w:type="gramEnd"/>
      <w:r w:rsidR="00EA15DA" w:rsidRPr="00CF1556">
        <w:rPr>
          <w:rFonts w:ascii="Poppins" w:hAnsi="Poppins" w:cs="Poppins"/>
          <w:color w:val="auto"/>
          <w:sz w:val="20"/>
          <w:szCs w:val="20"/>
          <w:lang w:val="en-GB"/>
        </w:rPr>
        <w:t xml:space="preserve"> to </w:t>
      </w:r>
      <w:r w:rsidRPr="00CF1556">
        <w:rPr>
          <w:rFonts w:ascii="Poppins" w:hAnsi="Poppins" w:cs="Poppins"/>
          <w:color w:val="auto"/>
          <w:sz w:val="20"/>
          <w:szCs w:val="20"/>
          <w:lang w:val="en-GB"/>
        </w:rPr>
        <w:t xml:space="preserve">meet the following objectives: </w:t>
      </w:r>
    </w:p>
    <w:p w14:paraId="5799474B" w14:textId="08FB8CA7" w:rsidR="00EA15DA" w:rsidRPr="00CF1556" w:rsidRDefault="005F4E72"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lang w:val="en-NZ"/>
        </w:rPr>
        <w:t>To</w:t>
      </w:r>
      <w:r w:rsidR="00EA15DA" w:rsidRPr="00CF1556">
        <w:rPr>
          <w:rFonts w:ascii="Poppins" w:hAnsi="Poppins" w:cs="Poppins"/>
          <w:sz w:val="20"/>
          <w:szCs w:val="20"/>
          <w:lang w:val="en-NZ"/>
        </w:rPr>
        <w:t xml:space="preserve"> </w:t>
      </w:r>
      <w:r w:rsidRPr="00CF1556">
        <w:rPr>
          <w:rFonts w:ascii="Poppins" w:hAnsi="Poppins" w:cs="Poppins"/>
          <w:sz w:val="20"/>
          <w:szCs w:val="20"/>
          <w:lang w:val="en-NZ"/>
        </w:rPr>
        <w:t xml:space="preserve">ensure </w:t>
      </w:r>
      <w:r w:rsidR="00EA15DA" w:rsidRPr="00CF1556">
        <w:rPr>
          <w:rFonts w:ascii="Poppins" w:hAnsi="Poppins" w:cs="Poppins"/>
          <w:sz w:val="20"/>
          <w:szCs w:val="20"/>
          <w:lang w:val="en-NZ"/>
        </w:rPr>
        <w:t>that the recreated wetlands are of better habitat quality and ecological function than those that are to be removed.</w:t>
      </w:r>
    </w:p>
    <w:p w14:paraId="2F3C16C3" w14:textId="75DB376F" w:rsidR="00824EA5" w:rsidRPr="00CF1556" w:rsidRDefault="009C7F77" w:rsidP="00CF1556">
      <w:pPr>
        <w:pStyle w:val="ListParagraph"/>
        <w:numPr>
          <w:ilvl w:val="1"/>
          <w:numId w:val="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lang w:val="en-NZ"/>
        </w:rPr>
        <w:t>T</w:t>
      </w:r>
      <w:r w:rsidR="00EA15DA" w:rsidRPr="00CF1556">
        <w:rPr>
          <w:rFonts w:ascii="Poppins" w:hAnsi="Poppins" w:cs="Poppins"/>
          <w:sz w:val="20"/>
          <w:szCs w:val="20"/>
          <w:lang w:val="en-NZ"/>
        </w:rPr>
        <w:t xml:space="preserve">o provide foraging, roosting/resting, breeding, and nesting habitat, with a particular focus on matuku-hūrepo and weweia. </w:t>
      </w:r>
    </w:p>
    <w:p w14:paraId="3E117D0A" w14:textId="39AC279D" w:rsidR="00A96742" w:rsidRPr="00CF1556" w:rsidRDefault="00A96742" w:rsidP="00CF1556">
      <w:pPr>
        <w:pStyle w:val="Default"/>
        <w:numPr>
          <w:ilvl w:val="0"/>
          <w:numId w:val="7"/>
        </w:numPr>
        <w:spacing w:before="240" w:after="260" w:line="300" w:lineRule="auto"/>
        <w:jc w:val="both"/>
        <w:rPr>
          <w:rFonts w:ascii="Poppins" w:hAnsi="Poppins" w:cs="Poppins"/>
          <w:snapToGrid w:val="0"/>
          <w:color w:val="auto"/>
          <w:sz w:val="20"/>
          <w:szCs w:val="20"/>
          <w:lang w:val="en-US"/>
        </w:rPr>
      </w:pPr>
      <w:r w:rsidRPr="00CF1556">
        <w:rPr>
          <w:rFonts w:ascii="Poppins" w:hAnsi="Poppins" w:cs="Poppins"/>
          <w:color w:val="auto"/>
          <w:sz w:val="20"/>
          <w:szCs w:val="20"/>
          <w:lang w:val="en-US"/>
        </w:rPr>
        <w:t>As a minimum, the WRMP must include the following:</w:t>
      </w:r>
    </w:p>
    <w:p w14:paraId="6EBA0DAF" w14:textId="1B5F3DDA" w:rsidR="00157A15" w:rsidRPr="00CF1556" w:rsidRDefault="00A96742" w:rsidP="00CF1556">
      <w:pPr>
        <w:pStyle w:val="Default"/>
        <w:numPr>
          <w:ilvl w:val="0"/>
          <w:numId w:val="10"/>
        </w:numPr>
        <w:spacing w:before="120" w:after="120" w:line="300" w:lineRule="auto"/>
        <w:ind w:left="1276" w:hanging="567"/>
        <w:rPr>
          <w:rFonts w:ascii="Poppins" w:hAnsi="Poppins" w:cs="Poppins"/>
          <w:color w:val="auto"/>
          <w:sz w:val="20"/>
          <w:szCs w:val="20"/>
          <w:lang w:val="en-GB"/>
        </w:rPr>
      </w:pPr>
      <w:r w:rsidRPr="00CF1556">
        <w:rPr>
          <w:rFonts w:ascii="Poppins" w:hAnsi="Poppins" w:cs="Poppins"/>
          <w:color w:val="auto"/>
          <w:sz w:val="20"/>
          <w:szCs w:val="20"/>
          <w:lang w:val="en-GB"/>
        </w:rPr>
        <w:t xml:space="preserve">A record of consultation with </w:t>
      </w:r>
      <w:r w:rsidR="00FB12CB" w:rsidRPr="00CF1556">
        <w:rPr>
          <w:rFonts w:ascii="Poppins" w:hAnsi="Poppins" w:cs="Poppins"/>
          <w:color w:val="auto"/>
          <w:sz w:val="20"/>
          <w:szCs w:val="20"/>
          <w:lang w:val="en-GB"/>
        </w:rPr>
        <w:t xml:space="preserve">Te </w:t>
      </w:r>
      <w:r w:rsidR="00294C66" w:rsidRPr="00CF1556">
        <w:rPr>
          <w:rFonts w:ascii="Poppins" w:hAnsi="Poppins" w:cs="Poppins"/>
          <w:color w:val="auto"/>
          <w:sz w:val="20"/>
          <w:szCs w:val="20"/>
        </w:rPr>
        <w:t xml:space="preserve">Patuharakeke </w:t>
      </w:r>
      <w:r w:rsidR="00FB12CB" w:rsidRPr="00CF1556">
        <w:rPr>
          <w:rFonts w:ascii="Poppins" w:hAnsi="Poppins" w:cs="Poppins"/>
          <w:color w:val="auto"/>
          <w:sz w:val="20"/>
          <w:szCs w:val="20"/>
          <w:lang w:val="en-GB"/>
        </w:rPr>
        <w:t>Hapū</w:t>
      </w:r>
      <w:r w:rsidR="00FB12CB" w:rsidRPr="00CF1556">
        <w:rPr>
          <w:rFonts w:ascii="Poppins" w:hAnsi="Poppins" w:cs="Poppins"/>
          <w:color w:val="auto"/>
          <w:sz w:val="20"/>
          <w:szCs w:val="20"/>
        </w:rPr>
        <w:t xml:space="preserve"> </w:t>
      </w:r>
      <w:r w:rsidR="00C55FD8" w:rsidRPr="00CF1556">
        <w:rPr>
          <w:rFonts w:ascii="Poppins" w:hAnsi="Poppins" w:cs="Poppins"/>
          <w:color w:val="auto"/>
          <w:sz w:val="20"/>
          <w:szCs w:val="20"/>
        </w:rPr>
        <w:t xml:space="preserve">and Te Parawhau </w:t>
      </w:r>
      <w:r w:rsidRPr="00CF1556">
        <w:rPr>
          <w:rFonts w:ascii="Poppins" w:hAnsi="Poppins" w:cs="Poppins"/>
          <w:color w:val="auto"/>
          <w:sz w:val="20"/>
          <w:szCs w:val="20"/>
          <w:lang w:val="en-GB"/>
        </w:rPr>
        <w:t>Hapū</w:t>
      </w:r>
      <w:r w:rsidR="00157A15" w:rsidRPr="00CF1556">
        <w:rPr>
          <w:rFonts w:ascii="Poppins" w:hAnsi="Poppins" w:cs="Poppins"/>
          <w:color w:val="auto"/>
          <w:sz w:val="20"/>
          <w:szCs w:val="20"/>
          <w:lang w:val="en-GB"/>
        </w:rPr>
        <w:t xml:space="preserve">. </w:t>
      </w:r>
    </w:p>
    <w:p w14:paraId="3FF6C70B" w14:textId="5A05504B" w:rsidR="00A96742" w:rsidRPr="00CF1556" w:rsidRDefault="00157A15" w:rsidP="00CF1556">
      <w:pPr>
        <w:pStyle w:val="Default"/>
        <w:numPr>
          <w:ilvl w:val="0"/>
          <w:numId w:val="10"/>
        </w:numPr>
        <w:spacing w:before="120" w:after="120" w:line="300" w:lineRule="auto"/>
        <w:ind w:left="1276" w:hanging="567"/>
        <w:rPr>
          <w:rFonts w:ascii="Poppins" w:hAnsi="Poppins" w:cs="Poppins"/>
          <w:color w:val="auto"/>
          <w:sz w:val="20"/>
          <w:szCs w:val="20"/>
          <w:lang w:val="en-GB"/>
        </w:rPr>
      </w:pPr>
      <w:r w:rsidRPr="00CF1556">
        <w:rPr>
          <w:rFonts w:ascii="Poppins" w:hAnsi="Poppins" w:cs="Poppins"/>
          <w:color w:val="auto"/>
          <w:sz w:val="20"/>
          <w:szCs w:val="20"/>
          <w:lang w:val="en-GB"/>
        </w:rPr>
        <w:t xml:space="preserve">A healing garden </w:t>
      </w:r>
      <w:r w:rsidR="0021526E" w:rsidRPr="00CF1556">
        <w:rPr>
          <w:rFonts w:ascii="Poppins" w:hAnsi="Poppins" w:cs="Poppins"/>
          <w:color w:val="auto"/>
          <w:sz w:val="20"/>
          <w:szCs w:val="20"/>
        </w:rPr>
        <w:t xml:space="preserve">(Mara rongoa) </w:t>
      </w:r>
      <w:r w:rsidRPr="00CF1556">
        <w:rPr>
          <w:rFonts w:ascii="Poppins" w:hAnsi="Poppins" w:cs="Poppins"/>
          <w:color w:val="auto"/>
          <w:sz w:val="20"/>
          <w:szCs w:val="20"/>
          <w:lang w:val="en-GB"/>
        </w:rPr>
        <w:t xml:space="preserve">developed in consultation with </w:t>
      </w:r>
      <w:r w:rsidR="00A6007D" w:rsidRPr="00CF1556">
        <w:rPr>
          <w:rFonts w:ascii="Poppins" w:hAnsi="Poppins" w:cs="Poppins"/>
          <w:color w:val="auto"/>
          <w:sz w:val="20"/>
          <w:szCs w:val="20"/>
          <w:lang w:val="en-GB"/>
        </w:rPr>
        <w:t xml:space="preserve">Te </w:t>
      </w:r>
      <w:r w:rsidR="0071191C" w:rsidRPr="00CF1556">
        <w:rPr>
          <w:rFonts w:ascii="Poppins" w:hAnsi="Poppins" w:cs="Poppins"/>
          <w:color w:val="auto"/>
          <w:sz w:val="20"/>
          <w:szCs w:val="20"/>
        </w:rPr>
        <w:t xml:space="preserve">Patuharakeke </w:t>
      </w:r>
      <w:r w:rsidR="00A6007D" w:rsidRPr="00CF1556">
        <w:rPr>
          <w:rFonts w:ascii="Poppins" w:hAnsi="Poppins" w:cs="Poppins"/>
          <w:color w:val="auto"/>
          <w:sz w:val="20"/>
          <w:szCs w:val="20"/>
          <w:lang w:val="en-GB"/>
        </w:rPr>
        <w:t>Hapū</w:t>
      </w:r>
      <w:r w:rsidR="00A6007D" w:rsidRPr="00CF1556">
        <w:rPr>
          <w:rFonts w:ascii="Poppins" w:hAnsi="Poppins" w:cs="Poppins"/>
          <w:color w:val="auto"/>
          <w:sz w:val="20"/>
          <w:szCs w:val="20"/>
        </w:rPr>
        <w:t xml:space="preserve"> </w:t>
      </w:r>
      <w:r w:rsidR="0071191C" w:rsidRPr="00CF1556">
        <w:rPr>
          <w:rFonts w:ascii="Poppins" w:hAnsi="Poppins" w:cs="Poppins"/>
          <w:color w:val="auto"/>
          <w:sz w:val="20"/>
          <w:szCs w:val="20"/>
        </w:rPr>
        <w:t>and Te Parawhau Hapū</w:t>
      </w:r>
      <w:r w:rsidRPr="00CF1556">
        <w:rPr>
          <w:rFonts w:ascii="Poppins" w:hAnsi="Poppins" w:cs="Poppins"/>
          <w:color w:val="auto"/>
          <w:sz w:val="20"/>
          <w:szCs w:val="20"/>
          <w:lang w:val="en-GB"/>
        </w:rPr>
        <w:t xml:space="preserve">. </w:t>
      </w:r>
    </w:p>
    <w:p w14:paraId="0DCAD698" w14:textId="73669A75" w:rsidR="00DB3641" w:rsidRPr="00CF1556" w:rsidRDefault="1E016F2B" w:rsidP="00CF1556">
      <w:pPr>
        <w:pStyle w:val="Default"/>
        <w:numPr>
          <w:ilvl w:val="0"/>
          <w:numId w:val="10"/>
        </w:numPr>
        <w:spacing w:before="120" w:after="120" w:line="300" w:lineRule="auto"/>
        <w:ind w:left="1276" w:hanging="567"/>
        <w:rPr>
          <w:rFonts w:ascii="Poppins" w:hAnsi="Poppins" w:cs="Poppins"/>
          <w:color w:val="auto"/>
          <w:sz w:val="20"/>
          <w:szCs w:val="20"/>
        </w:rPr>
      </w:pPr>
      <w:r w:rsidRPr="00CF1556">
        <w:rPr>
          <w:rFonts w:ascii="Poppins" w:hAnsi="Poppins" w:cs="Poppins"/>
          <w:color w:val="auto"/>
          <w:sz w:val="20"/>
          <w:szCs w:val="20"/>
        </w:rPr>
        <w:t xml:space="preserve">The </w:t>
      </w:r>
      <w:r w:rsidR="1A27CFC3" w:rsidRPr="00CF1556">
        <w:rPr>
          <w:rFonts w:ascii="Poppins" w:hAnsi="Poppins" w:cs="Poppins"/>
          <w:color w:val="auto"/>
          <w:sz w:val="20"/>
          <w:szCs w:val="20"/>
          <w:lang w:val="en-GB"/>
        </w:rPr>
        <w:t xml:space="preserve">role that </w:t>
      </w:r>
      <w:r w:rsidR="60D6CF38" w:rsidRPr="00CF1556">
        <w:rPr>
          <w:rFonts w:ascii="Poppins" w:hAnsi="Poppins" w:cs="Poppins"/>
          <w:color w:val="auto"/>
          <w:sz w:val="20"/>
          <w:szCs w:val="20"/>
          <w:lang w:val="en-GB"/>
        </w:rPr>
        <w:t xml:space="preserve">Te </w:t>
      </w:r>
      <w:r w:rsidR="60D6CF38" w:rsidRPr="00CF1556">
        <w:rPr>
          <w:rFonts w:ascii="Poppins" w:hAnsi="Poppins" w:cs="Poppins"/>
          <w:color w:val="auto"/>
          <w:sz w:val="20"/>
          <w:szCs w:val="20"/>
        </w:rPr>
        <w:t xml:space="preserve">Patuharakeke </w:t>
      </w:r>
      <w:r w:rsidR="1A27CFC3" w:rsidRPr="00CF1556">
        <w:rPr>
          <w:rFonts w:ascii="Poppins" w:hAnsi="Poppins" w:cs="Poppins"/>
          <w:color w:val="auto"/>
          <w:sz w:val="20"/>
          <w:szCs w:val="20"/>
        </w:rPr>
        <w:t>Hapū</w:t>
      </w:r>
      <w:r w:rsidR="134155E4" w:rsidRPr="00CF1556">
        <w:rPr>
          <w:rFonts w:ascii="Poppins" w:hAnsi="Poppins" w:cs="Poppins"/>
          <w:color w:val="auto"/>
          <w:sz w:val="20"/>
          <w:szCs w:val="20"/>
        </w:rPr>
        <w:t xml:space="preserve"> </w:t>
      </w:r>
      <w:r w:rsidR="00EF1496" w:rsidRPr="00CF1556">
        <w:rPr>
          <w:rFonts w:ascii="Poppins" w:hAnsi="Poppins" w:cs="Poppins"/>
          <w:color w:val="auto"/>
          <w:sz w:val="20"/>
          <w:szCs w:val="20"/>
        </w:rPr>
        <w:t xml:space="preserve">and Te Parawhau Hapū </w:t>
      </w:r>
      <w:r w:rsidR="69738FD2" w:rsidRPr="00CF1556">
        <w:rPr>
          <w:rFonts w:ascii="Poppins" w:hAnsi="Poppins" w:cs="Poppins"/>
          <w:color w:val="auto"/>
          <w:sz w:val="20"/>
          <w:szCs w:val="20"/>
        </w:rPr>
        <w:t xml:space="preserve">will play in </w:t>
      </w:r>
      <w:r w:rsidR="19A6F802" w:rsidRPr="00CF1556">
        <w:rPr>
          <w:rFonts w:ascii="Poppins" w:hAnsi="Poppins" w:cs="Poppins"/>
          <w:color w:val="auto"/>
          <w:sz w:val="20"/>
          <w:szCs w:val="20"/>
        </w:rPr>
        <w:t>monitoring the construction works and post completion</w:t>
      </w:r>
      <w:r w:rsidR="07F8D2C7" w:rsidRPr="00CF1556">
        <w:rPr>
          <w:rFonts w:ascii="Poppins" w:hAnsi="Poppins" w:cs="Poppins"/>
          <w:color w:val="auto"/>
          <w:sz w:val="20"/>
          <w:szCs w:val="20"/>
        </w:rPr>
        <w:t xml:space="preserve"> in accordance with the Kaitiaki Monitoring Programme</w:t>
      </w:r>
      <w:r w:rsidR="23F47841" w:rsidRPr="00CF1556">
        <w:rPr>
          <w:rFonts w:ascii="Poppins" w:hAnsi="Poppins" w:cs="Poppins"/>
          <w:color w:val="auto"/>
          <w:sz w:val="20"/>
          <w:szCs w:val="20"/>
        </w:rPr>
        <w:t xml:space="preserve"> </w:t>
      </w:r>
      <w:r w:rsidR="0014309B" w:rsidRPr="00CF1556">
        <w:rPr>
          <w:rFonts w:ascii="Poppins" w:hAnsi="Poppins" w:cs="Poppins"/>
          <w:color w:val="auto"/>
          <w:sz w:val="20"/>
          <w:szCs w:val="20"/>
        </w:rPr>
        <w:t>outlined</w:t>
      </w:r>
      <w:r w:rsidR="0014309B" w:rsidRPr="00CF1556">
        <w:rPr>
          <w:rFonts w:ascii="Poppins" w:hAnsi="Poppins" w:cs="Poppins"/>
          <w:color w:val="auto"/>
          <w:sz w:val="20"/>
          <w:szCs w:val="20"/>
        </w:rPr>
        <w:t xml:space="preserve"> </w:t>
      </w:r>
      <w:r w:rsidR="23F47841" w:rsidRPr="00CF1556">
        <w:rPr>
          <w:rFonts w:ascii="Poppins" w:hAnsi="Poppins" w:cs="Poppins"/>
          <w:color w:val="auto"/>
          <w:sz w:val="20"/>
          <w:szCs w:val="20"/>
        </w:rPr>
        <w:t>in Condition</w:t>
      </w:r>
      <w:r w:rsidR="1535B5C3" w:rsidRPr="00CF1556">
        <w:rPr>
          <w:rFonts w:ascii="Poppins" w:hAnsi="Poppins" w:cs="Poppins"/>
          <w:color w:val="auto"/>
          <w:sz w:val="20"/>
          <w:szCs w:val="20"/>
        </w:rPr>
        <w:t>s 2</w:t>
      </w:r>
      <w:r w:rsidR="00680248" w:rsidRPr="00CF1556">
        <w:rPr>
          <w:rFonts w:ascii="Poppins" w:hAnsi="Poppins" w:cs="Poppins"/>
          <w:color w:val="auto"/>
          <w:sz w:val="20"/>
          <w:szCs w:val="20"/>
        </w:rPr>
        <w:t>6</w:t>
      </w:r>
      <w:r w:rsidR="1535B5C3" w:rsidRPr="00CF1556">
        <w:rPr>
          <w:rFonts w:ascii="Poppins" w:hAnsi="Poppins" w:cs="Poppins"/>
          <w:color w:val="auto"/>
          <w:sz w:val="20"/>
          <w:szCs w:val="20"/>
        </w:rPr>
        <w:t xml:space="preserve"> and</w:t>
      </w:r>
      <w:r w:rsidR="23F47841" w:rsidRPr="00CF1556">
        <w:rPr>
          <w:rFonts w:ascii="Poppins" w:hAnsi="Poppins" w:cs="Poppins"/>
          <w:color w:val="auto"/>
          <w:sz w:val="20"/>
          <w:szCs w:val="20"/>
        </w:rPr>
        <w:t xml:space="preserve"> </w:t>
      </w:r>
      <w:r w:rsidR="41F60331" w:rsidRPr="00CF1556">
        <w:rPr>
          <w:rFonts w:ascii="Poppins" w:hAnsi="Poppins" w:cs="Poppins"/>
          <w:color w:val="auto"/>
          <w:sz w:val="20"/>
          <w:szCs w:val="20"/>
        </w:rPr>
        <w:t>2</w:t>
      </w:r>
      <w:r w:rsidR="00680248" w:rsidRPr="00CF1556">
        <w:rPr>
          <w:rFonts w:ascii="Poppins" w:hAnsi="Poppins" w:cs="Poppins"/>
          <w:color w:val="auto"/>
          <w:sz w:val="20"/>
          <w:szCs w:val="20"/>
        </w:rPr>
        <w:t>7</w:t>
      </w:r>
      <w:r w:rsidR="23F47841" w:rsidRPr="00CF1556">
        <w:rPr>
          <w:rFonts w:ascii="Poppins" w:hAnsi="Poppins" w:cs="Poppins"/>
          <w:color w:val="auto"/>
          <w:sz w:val="20"/>
          <w:szCs w:val="20"/>
        </w:rPr>
        <w:t>.</w:t>
      </w:r>
    </w:p>
    <w:p w14:paraId="22BEBC85" w14:textId="77777777" w:rsidR="00FB12CB" w:rsidRPr="00CF1556" w:rsidRDefault="00AB53C3" w:rsidP="00CF1556">
      <w:pPr>
        <w:pStyle w:val="Default"/>
        <w:numPr>
          <w:ilvl w:val="0"/>
          <w:numId w:val="10"/>
        </w:numPr>
        <w:spacing w:before="120" w:after="120" w:line="300" w:lineRule="auto"/>
        <w:ind w:left="1134" w:hanging="425"/>
        <w:rPr>
          <w:rFonts w:ascii="Poppins" w:hAnsi="Poppins" w:cs="Poppins"/>
          <w:color w:val="auto"/>
          <w:sz w:val="20"/>
          <w:szCs w:val="20"/>
          <w:lang w:val="en-GB"/>
        </w:rPr>
      </w:pPr>
      <w:r w:rsidRPr="00CF1556">
        <w:rPr>
          <w:rFonts w:ascii="Poppins" w:hAnsi="Poppins" w:cs="Poppins"/>
          <w:color w:val="auto"/>
          <w:sz w:val="20"/>
          <w:szCs w:val="20"/>
          <w:lang w:val="en-GB"/>
        </w:rPr>
        <w:t xml:space="preserve"> </w:t>
      </w:r>
      <w:r w:rsidR="0030050B" w:rsidRPr="00CF1556">
        <w:rPr>
          <w:rFonts w:ascii="Poppins" w:hAnsi="Poppins" w:cs="Poppins"/>
          <w:color w:val="auto"/>
          <w:sz w:val="20"/>
          <w:szCs w:val="20"/>
          <w:lang w:val="en-GB"/>
        </w:rPr>
        <w:t xml:space="preserve"> </w:t>
      </w:r>
      <w:r w:rsidR="00C01679" w:rsidRPr="00CF1556">
        <w:rPr>
          <w:rFonts w:ascii="Poppins" w:hAnsi="Poppins" w:cs="Poppins"/>
          <w:color w:val="auto"/>
          <w:sz w:val="20"/>
          <w:szCs w:val="20"/>
          <w:lang w:val="en-GB"/>
        </w:rPr>
        <w:t xml:space="preserve"> </w:t>
      </w:r>
      <w:r w:rsidR="0032612F" w:rsidRPr="00CF1556">
        <w:rPr>
          <w:rFonts w:ascii="Poppins" w:hAnsi="Poppins" w:cs="Poppins"/>
          <w:color w:val="auto"/>
          <w:sz w:val="20"/>
          <w:szCs w:val="20"/>
        </w:rPr>
        <w:t>A record of consultation with Transpower</w:t>
      </w:r>
      <w:r w:rsidR="00FB12CB" w:rsidRPr="00CF1556">
        <w:rPr>
          <w:rFonts w:ascii="Poppins" w:hAnsi="Poppins" w:cs="Poppins"/>
          <w:color w:val="auto"/>
          <w:sz w:val="20"/>
          <w:szCs w:val="20"/>
        </w:rPr>
        <w:t>.</w:t>
      </w:r>
    </w:p>
    <w:p w14:paraId="0A0B5911" w14:textId="1EACAFBF" w:rsidR="0032612F" w:rsidRPr="00CF1556" w:rsidRDefault="00FB12CB" w:rsidP="00CF1556">
      <w:pPr>
        <w:pStyle w:val="Default"/>
        <w:numPr>
          <w:ilvl w:val="0"/>
          <w:numId w:val="10"/>
        </w:numPr>
        <w:spacing w:before="120" w:after="120" w:line="300" w:lineRule="auto"/>
        <w:ind w:left="1276" w:hanging="567"/>
        <w:rPr>
          <w:rFonts w:ascii="Poppins" w:hAnsi="Poppins" w:cs="Poppins"/>
          <w:color w:val="auto"/>
          <w:sz w:val="20"/>
          <w:szCs w:val="20"/>
          <w:lang w:val="en-GB"/>
        </w:rPr>
      </w:pPr>
      <w:r w:rsidRPr="00CF1556">
        <w:rPr>
          <w:rFonts w:ascii="Poppins" w:hAnsi="Poppins" w:cs="Poppins"/>
          <w:color w:val="auto"/>
          <w:sz w:val="20"/>
          <w:szCs w:val="20"/>
          <w:lang w:val="en-GB"/>
        </w:rPr>
        <w:t>A record of consultation with</w:t>
      </w:r>
      <w:r w:rsidR="00BC6072" w:rsidRPr="00CF1556">
        <w:rPr>
          <w:rFonts w:ascii="Poppins" w:hAnsi="Poppins" w:cs="Poppins"/>
          <w:color w:val="auto"/>
          <w:sz w:val="20"/>
          <w:szCs w:val="20"/>
        </w:rPr>
        <w:t xml:space="preserve"> Northland Fish and Game</w:t>
      </w:r>
      <w:r w:rsidRPr="00CF1556">
        <w:rPr>
          <w:rFonts w:ascii="Poppins" w:hAnsi="Poppins" w:cs="Poppins"/>
          <w:color w:val="auto"/>
          <w:sz w:val="20"/>
          <w:szCs w:val="20"/>
        </w:rPr>
        <w:t xml:space="preserve"> Council regarding </w:t>
      </w:r>
      <w:r w:rsidR="00D07EFF" w:rsidRPr="00CF1556">
        <w:rPr>
          <w:rFonts w:ascii="Poppins" w:hAnsi="Poppins" w:cs="Poppins"/>
          <w:color w:val="auto"/>
          <w:sz w:val="20"/>
          <w:szCs w:val="20"/>
        </w:rPr>
        <w:t>faunal matters in the wetland design</w:t>
      </w:r>
      <w:proofErr w:type="gramStart"/>
      <w:r w:rsidR="0032612F" w:rsidRPr="00CF1556">
        <w:rPr>
          <w:rFonts w:ascii="Poppins" w:hAnsi="Poppins" w:cs="Poppins"/>
          <w:color w:val="auto"/>
          <w:sz w:val="20"/>
          <w:szCs w:val="20"/>
        </w:rPr>
        <w:t xml:space="preserve">.  </w:t>
      </w:r>
      <w:proofErr w:type="gramEnd"/>
    </w:p>
    <w:p w14:paraId="793EC5BD" w14:textId="039CCAC1" w:rsidR="00A96742" w:rsidRPr="00CF1556" w:rsidRDefault="008A7A25" w:rsidP="00CF1556">
      <w:pPr>
        <w:pStyle w:val="BodyText"/>
        <w:numPr>
          <w:ilvl w:val="0"/>
          <w:numId w:val="10"/>
        </w:numPr>
        <w:spacing w:before="120" w:after="120" w:line="300" w:lineRule="auto"/>
        <w:ind w:left="1276" w:hanging="567"/>
        <w:rPr>
          <w:rFonts w:ascii="Poppins" w:hAnsi="Poppins" w:cs="Poppins"/>
          <w:lang w:val="en-GB"/>
        </w:rPr>
      </w:pPr>
      <w:r w:rsidRPr="00CF1556">
        <w:rPr>
          <w:rFonts w:ascii="Poppins" w:hAnsi="Poppins" w:cs="Poppins"/>
          <w:lang w:val="en-GB"/>
        </w:rPr>
        <w:t>The continuous monitoring of groundwater levels on Sites 1 and 3 at appropriate locations to characterise groundwater levels at the location of the offset wetlands. The monitoring shall include one summer season and ideally one year of hydrogeological monitoring data to inform detail</w:t>
      </w:r>
      <w:r w:rsidR="00D37316" w:rsidRPr="00CF1556">
        <w:rPr>
          <w:rFonts w:ascii="Poppins" w:hAnsi="Poppins" w:cs="Poppins"/>
          <w:lang w:val="en-GB"/>
        </w:rPr>
        <w:t>ed</w:t>
      </w:r>
      <w:r w:rsidRPr="00CF1556">
        <w:rPr>
          <w:rFonts w:ascii="Poppins" w:hAnsi="Poppins" w:cs="Poppins"/>
          <w:lang w:val="en-GB"/>
        </w:rPr>
        <w:t xml:space="preserve"> wetland design. The monitoring data collected shall </w:t>
      </w:r>
      <w:proofErr w:type="gramStart"/>
      <w:r w:rsidRPr="00CF1556">
        <w:rPr>
          <w:rFonts w:ascii="Poppins" w:hAnsi="Poppins" w:cs="Poppins"/>
          <w:lang w:val="en-GB"/>
        </w:rPr>
        <w:t>be reported</w:t>
      </w:r>
      <w:proofErr w:type="gramEnd"/>
      <w:r w:rsidR="00FD022C" w:rsidRPr="00CF1556">
        <w:rPr>
          <w:rFonts w:ascii="Poppins" w:hAnsi="Poppins" w:cs="Poppins"/>
          <w:lang w:val="en-GB"/>
        </w:rPr>
        <w:t xml:space="preserve"> in accordance with Condition</w:t>
      </w:r>
      <w:r w:rsidR="001E11FD" w:rsidRPr="00CF1556">
        <w:rPr>
          <w:rFonts w:ascii="Poppins" w:hAnsi="Poppins" w:cs="Poppins"/>
          <w:szCs w:val="20"/>
        </w:rPr>
        <w:t xml:space="preserve"> 3</w:t>
      </w:r>
      <w:r w:rsidR="00680248" w:rsidRPr="00CF1556">
        <w:rPr>
          <w:rFonts w:ascii="Poppins" w:hAnsi="Poppins" w:cs="Poppins"/>
          <w:szCs w:val="20"/>
        </w:rPr>
        <w:t>5</w:t>
      </w:r>
      <w:r w:rsidR="00743585" w:rsidRPr="00CF1556">
        <w:rPr>
          <w:rFonts w:ascii="Poppins" w:hAnsi="Poppins" w:cs="Poppins"/>
          <w:lang w:val="en-GB"/>
        </w:rPr>
        <w:t xml:space="preserve"> below</w:t>
      </w:r>
      <w:r w:rsidRPr="00CF1556">
        <w:rPr>
          <w:rFonts w:ascii="Poppins" w:hAnsi="Poppins" w:cs="Poppins"/>
          <w:lang w:val="en-GB"/>
        </w:rPr>
        <w:t>.</w:t>
      </w:r>
    </w:p>
    <w:p w14:paraId="135DBB66" w14:textId="77777777" w:rsidR="00EC16DA" w:rsidRPr="00CF1556" w:rsidRDefault="00A96742" w:rsidP="00CF1556">
      <w:pPr>
        <w:pStyle w:val="BodyText"/>
        <w:numPr>
          <w:ilvl w:val="0"/>
          <w:numId w:val="10"/>
        </w:numPr>
        <w:spacing w:before="120" w:after="120" w:line="300" w:lineRule="auto"/>
        <w:ind w:left="1276" w:hanging="567"/>
        <w:rPr>
          <w:rFonts w:ascii="Poppins" w:hAnsi="Poppins" w:cs="Poppins"/>
          <w:szCs w:val="20"/>
        </w:rPr>
      </w:pPr>
      <w:r w:rsidRPr="00CF1556">
        <w:rPr>
          <w:rFonts w:ascii="Poppins" w:hAnsi="Poppins" w:cs="Poppins"/>
          <w:szCs w:val="20"/>
        </w:rPr>
        <w:t>Detailed wetland design to</w:t>
      </w:r>
      <w:r w:rsidR="00EC16DA" w:rsidRPr="00CF1556">
        <w:rPr>
          <w:rFonts w:ascii="Poppins" w:hAnsi="Poppins" w:cs="Poppins"/>
          <w:szCs w:val="20"/>
        </w:rPr>
        <w:t xml:space="preserve">: </w:t>
      </w:r>
    </w:p>
    <w:p w14:paraId="1CD7AC7C" w14:textId="419D8C87" w:rsidR="00A96742" w:rsidRPr="00CF1556" w:rsidRDefault="00EC16DA" w:rsidP="00CF1556">
      <w:pPr>
        <w:pStyle w:val="BodyText"/>
        <w:numPr>
          <w:ilvl w:val="0"/>
          <w:numId w:val="39"/>
        </w:numPr>
        <w:spacing w:before="120" w:after="120" w:line="300" w:lineRule="auto"/>
        <w:rPr>
          <w:rFonts w:ascii="Poppins" w:hAnsi="Poppins" w:cs="Poppins"/>
          <w:lang w:val="en-GB"/>
        </w:rPr>
      </w:pPr>
      <w:r w:rsidRPr="00CF1556">
        <w:rPr>
          <w:rFonts w:ascii="Poppins" w:hAnsi="Poppins" w:cs="Poppins"/>
          <w:szCs w:val="20"/>
        </w:rPr>
        <w:t>C</w:t>
      </w:r>
      <w:r w:rsidR="00A96742" w:rsidRPr="00CF1556">
        <w:rPr>
          <w:rFonts w:ascii="Poppins" w:hAnsi="Poppins" w:cs="Poppins"/>
          <w:lang w:val="en-GB"/>
        </w:rPr>
        <w:t>reate</w:t>
      </w:r>
      <w:r w:rsidR="00FF3CE8" w:rsidRPr="00CF1556">
        <w:rPr>
          <w:rFonts w:ascii="Poppins" w:hAnsi="Poppins" w:cs="Poppins"/>
          <w:lang w:val="en-GB"/>
        </w:rPr>
        <w:t xml:space="preserve"> </w:t>
      </w:r>
      <w:r w:rsidR="00A96742" w:rsidRPr="00CF1556">
        <w:rPr>
          <w:rFonts w:ascii="Poppins" w:hAnsi="Poppins" w:cs="Poppins"/>
          <w:lang w:val="en-GB"/>
        </w:rPr>
        <w:t xml:space="preserve">the wetland typologies set out in Table </w:t>
      </w:r>
      <w:r w:rsidR="00000DC0" w:rsidRPr="00CF1556">
        <w:rPr>
          <w:rFonts w:ascii="Poppins" w:hAnsi="Poppins" w:cs="Poppins"/>
          <w:lang w:val="en-GB"/>
        </w:rPr>
        <w:t>1</w:t>
      </w:r>
      <w:r w:rsidR="00A96742" w:rsidRPr="00CF1556">
        <w:rPr>
          <w:rFonts w:ascii="Poppins" w:hAnsi="Poppins" w:cs="Poppins"/>
          <w:lang w:val="en-GB"/>
        </w:rPr>
        <w:t xml:space="preserve"> below, including water depth, size, layout, catchment area</w:t>
      </w:r>
      <w:r w:rsidR="001E3ADF" w:rsidRPr="00CF1556">
        <w:rPr>
          <w:rFonts w:ascii="Poppins" w:hAnsi="Poppins" w:cs="Poppins"/>
          <w:lang w:val="en-GB"/>
        </w:rPr>
        <w:t xml:space="preserve">, </w:t>
      </w:r>
      <w:r w:rsidR="00A96742" w:rsidRPr="00CF1556">
        <w:rPr>
          <w:rFonts w:ascii="Poppins" w:hAnsi="Poppins" w:cs="Poppins"/>
          <w:lang w:val="en-GB"/>
        </w:rPr>
        <w:t>staging</w:t>
      </w:r>
      <w:r w:rsidR="001E3ADF" w:rsidRPr="00CF1556">
        <w:rPr>
          <w:rFonts w:ascii="Poppins" w:hAnsi="Poppins" w:cs="Poppins"/>
          <w:lang w:val="en-GB"/>
        </w:rPr>
        <w:t>, and construction completion timeframe</w:t>
      </w:r>
      <w:r w:rsidR="00A96742" w:rsidRPr="00CF1556">
        <w:rPr>
          <w:rFonts w:ascii="Poppins" w:hAnsi="Poppins" w:cs="Poppins"/>
          <w:lang w:val="en-GB"/>
        </w:rPr>
        <w:t>; and</w:t>
      </w:r>
    </w:p>
    <w:p w14:paraId="1FC72FAF" w14:textId="2DE083A8" w:rsidR="00EC16DA" w:rsidRPr="00CF1556" w:rsidRDefault="001E11FD" w:rsidP="00CF1556">
      <w:pPr>
        <w:pStyle w:val="BodyText"/>
        <w:numPr>
          <w:ilvl w:val="0"/>
          <w:numId w:val="39"/>
        </w:numPr>
        <w:spacing w:before="120" w:after="120" w:line="300" w:lineRule="auto"/>
        <w:rPr>
          <w:rFonts w:ascii="Poppins" w:hAnsi="Poppins" w:cs="Poppins"/>
          <w:szCs w:val="20"/>
        </w:rPr>
      </w:pPr>
      <w:r w:rsidRPr="00CF1556">
        <w:rPr>
          <w:rFonts w:ascii="Poppins" w:hAnsi="Poppins" w:cs="Poppins"/>
          <w:szCs w:val="20"/>
        </w:rPr>
        <w:lastRenderedPageBreak/>
        <w:t>A</w:t>
      </w:r>
      <w:r w:rsidR="00EC16DA" w:rsidRPr="00CF1556">
        <w:rPr>
          <w:rFonts w:ascii="Poppins" w:hAnsi="Poppins" w:cs="Poppins"/>
          <w:szCs w:val="20"/>
        </w:rPr>
        <w:t>chieve a mosaic of habitats, including dense, tall reed-rush vegetation, lower-growing rushes and sedges, shallows, and deeper areas of open water</w:t>
      </w:r>
      <w:r w:rsidR="008A7A25" w:rsidRPr="00CF1556">
        <w:rPr>
          <w:rFonts w:ascii="Poppins" w:hAnsi="Poppins" w:cs="Poppins"/>
          <w:szCs w:val="20"/>
        </w:rPr>
        <w:t>.</w:t>
      </w:r>
    </w:p>
    <w:p w14:paraId="0965D8DA" w14:textId="09E83AE7" w:rsidR="004447B4" w:rsidRPr="00CF1556" w:rsidRDefault="00FD3B5C" w:rsidP="00CF1556">
      <w:pPr>
        <w:pStyle w:val="BodyText"/>
        <w:spacing w:before="120" w:after="120" w:line="300" w:lineRule="auto"/>
        <w:ind w:left="1276" w:hanging="567"/>
        <w:rPr>
          <w:rFonts w:ascii="Poppins" w:hAnsi="Poppins" w:cs="Poppins"/>
          <w:szCs w:val="20"/>
        </w:rPr>
      </w:pPr>
      <w:r w:rsidRPr="00CF1556">
        <w:rPr>
          <w:rFonts w:ascii="Poppins" w:hAnsi="Poppins" w:cs="Poppins"/>
          <w:szCs w:val="20"/>
        </w:rPr>
        <w:t>(</w:t>
      </w:r>
      <w:r w:rsidR="00680248" w:rsidRPr="00CF1556">
        <w:rPr>
          <w:rFonts w:ascii="Poppins" w:hAnsi="Poppins" w:cs="Poppins"/>
          <w:szCs w:val="20"/>
        </w:rPr>
        <w:t>h</w:t>
      </w:r>
      <w:r w:rsidRPr="00CF1556">
        <w:rPr>
          <w:rFonts w:ascii="Poppins" w:hAnsi="Poppins" w:cs="Poppins"/>
          <w:szCs w:val="20"/>
        </w:rPr>
        <w:t xml:space="preserve">) </w:t>
      </w:r>
      <w:r w:rsidR="00CB1366" w:rsidRPr="00CF1556">
        <w:rPr>
          <w:rFonts w:ascii="Poppins" w:hAnsi="Poppins" w:cs="Poppins"/>
          <w:szCs w:val="20"/>
        </w:rPr>
        <w:tab/>
      </w:r>
      <w:r w:rsidR="004447B4" w:rsidRPr="00CF1556">
        <w:rPr>
          <w:rFonts w:ascii="Poppins" w:hAnsi="Poppins" w:cs="Poppins"/>
          <w:szCs w:val="20"/>
        </w:rPr>
        <w:t>Consideration of saline influence and fish passage in the wetland design for the proposed wetland on Site 3</w:t>
      </w:r>
      <w:r w:rsidR="008A7A25" w:rsidRPr="00CF1556">
        <w:rPr>
          <w:rFonts w:ascii="Poppins" w:hAnsi="Poppins" w:cs="Poppins"/>
          <w:szCs w:val="20"/>
        </w:rPr>
        <w:t>.</w:t>
      </w:r>
      <w:r w:rsidR="004447B4" w:rsidRPr="00CF1556">
        <w:rPr>
          <w:rFonts w:ascii="Poppins" w:hAnsi="Poppins" w:cs="Poppins"/>
          <w:szCs w:val="20"/>
        </w:rPr>
        <w:t xml:space="preserve"> </w:t>
      </w:r>
    </w:p>
    <w:p w14:paraId="1900D3D0" w14:textId="6D94799A" w:rsidR="00A96742" w:rsidRPr="00CF1556" w:rsidRDefault="00FD3B5C" w:rsidP="00CF1556">
      <w:pPr>
        <w:pStyle w:val="BodyText"/>
        <w:spacing w:before="120" w:after="120" w:line="300" w:lineRule="auto"/>
        <w:ind w:left="1276" w:hanging="567"/>
        <w:rPr>
          <w:rFonts w:ascii="Poppins" w:hAnsi="Poppins" w:cs="Poppins"/>
          <w:lang w:val="en-GB"/>
        </w:rPr>
      </w:pPr>
      <w:r w:rsidRPr="00CF1556">
        <w:rPr>
          <w:rFonts w:ascii="Poppins" w:hAnsi="Poppins" w:cs="Poppins"/>
          <w:lang w:val="en-GB"/>
        </w:rPr>
        <w:t>(</w:t>
      </w:r>
      <w:r w:rsidR="00680248" w:rsidRPr="00CF1556">
        <w:rPr>
          <w:rFonts w:ascii="Poppins" w:hAnsi="Poppins" w:cs="Poppins"/>
          <w:lang w:val="en-GB"/>
        </w:rPr>
        <w:t>i</w:t>
      </w:r>
      <w:r w:rsidRPr="00CF1556">
        <w:rPr>
          <w:rFonts w:ascii="Poppins" w:hAnsi="Poppins" w:cs="Poppins"/>
          <w:lang w:val="en-GB"/>
        </w:rPr>
        <w:t xml:space="preserve">) </w:t>
      </w:r>
      <w:r w:rsidR="00CB1366" w:rsidRPr="00CF1556">
        <w:rPr>
          <w:rFonts w:ascii="Poppins" w:hAnsi="Poppins" w:cs="Poppins"/>
          <w:lang w:val="en-GB"/>
        </w:rPr>
        <w:tab/>
      </w:r>
      <w:r w:rsidR="00A96742" w:rsidRPr="00CF1556">
        <w:rPr>
          <w:rFonts w:ascii="Poppins" w:hAnsi="Poppins" w:cs="Poppins"/>
          <w:lang w:val="en-GB"/>
        </w:rPr>
        <w:t xml:space="preserve">Wetland and riparian plant species to be planted, including density, </w:t>
      </w:r>
      <w:proofErr w:type="gramStart"/>
      <w:r w:rsidR="00A96742" w:rsidRPr="00CF1556">
        <w:rPr>
          <w:rFonts w:ascii="Poppins" w:hAnsi="Poppins" w:cs="Poppins"/>
          <w:lang w:val="en-GB"/>
        </w:rPr>
        <w:t>size</w:t>
      </w:r>
      <w:proofErr w:type="gramEnd"/>
      <w:r w:rsidR="00A96742" w:rsidRPr="00CF1556">
        <w:rPr>
          <w:rFonts w:ascii="Poppins" w:hAnsi="Poppins" w:cs="Poppins"/>
          <w:lang w:val="en-GB"/>
        </w:rPr>
        <w:t xml:space="preserve"> and layout, and including connections to adjacent habitat</w:t>
      </w:r>
      <w:r w:rsidR="008A7A25" w:rsidRPr="00CF1556">
        <w:rPr>
          <w:rFonts w:ascii="Poppins" w:hAnsi="Poppins" w:cs="Poppins"/>
          <w:lang w:val="en-GB"/>
        </w:rPr>
        <w:t>.</w:t>
      </w:r>
    </w:p>
    <w:p w14:paraId="7516AAD2" w14:textId="2BACE445" w:rsidR="00A006CA" w:rsidRPr="00CF1556" w:rsidRDefault="00FD3B5C" w:rsidP="00CF1556">
      <w:pPr>
        <w:pStyle w:val="BodyText"/>
        <w:spacing w:before="120" w:after="120" w:line="300" w:lineRule="auto"/>
        <w:ind w:left="1276" w:hanging="567"/>
        <w:rPr>
          <w:rFonts w:ascii="Poppins" w:hAnsi="Poppins" w:cs="Poppins"/>
          <w:lang w:val="en-GB"/>
        </w:rPr>
      </w:pPr>
      <w:r w:rsidRPr="00CF1556">
        <w:rPr>
          <w:rFonts w:ascii="Poppins" w:hAnsi="Poppins" w:cs="Poppins"/>
          <w:lang w:val="en-GB"/>
        </w:rPr>
        <w:t>(</w:t>
      </w:r>
      <w:r w:rsidR="00680248" w:rsidRPr="00CF1556">
        <w:rPr>
          <w:rFonts w:ascii="Poppins" w:hAnsi="Poppins" w:cs="Poppins"/>
          <w:lang w:val="en-GB"/>
        </w:rPr>
        <w:t>j</w:t>
      </w:r>
      <w:r w:rsidRPr="00CF1556">
        <w:rPr>
          <w:rFonts w:ascii="Poppins" w:hAnsi="Poppins" w:cs="Poppins"/>
          <w:lang w:val="en-GB"/>
        </w:rPr>
        <w:t xml:space="preserve">) </w:t>
      </w:r>
      <w:r w:rsidR="00CB1366" w:rsidRPr="00CF1556">
        <w:rPr>
          <w:rFonts w:ascii="Poppins" w:hAnsi="Poppins" w:cs="Poppins"/>
          <w:lang w:val="en-GB"/>
        </w:rPr>
        <w:tab/>
      </w:r>
      <w:r w:rsidR="00A006CA" w:rsidRPr="00CF1556">
        <w:rPr>
          <w:rFonts w:ascii="Poppins" w:hAnsi="Poppins" w:cs="Poppins"/>
          <w:lang w:val="en-GB"/>
        </w:rPr>
        <w:t>A bund along the frontages of Marsden Point Road and McCathie Road adjacent to the wetland on Site 3, constructed to a height of 2.0m above the road level for avifauna/vehicle collision avoidance. The bund must be vegetated with low growing vegetation</w:t>
      </w:r>
      <w:r w:rsidR="008A7A25" w:rsidRPr="00CF1556">
        <w:rPr>
          <w:rFonts w:ascii="Poppins" w:hAnsi="Poppins" w:cs="Poppins"/>
          <w:lang w:val="en-GB"/>
        </w:rPr>
        <w:t>.</w:t>
      </w:r>
    </w:p>
    <w:p w14:paraId="4FFBAB95" w14:textId="41CF1D9A" w:rsidR="00A96742" w:rsidRPr="00CF1556" w:rsidRDefault="00FD3B5C" w:rsidP="00CF1556">
      <w:pPr>
        <w:pStyle w:val="Default"/>
        <w:spacing w:before="120" w:after="120" w:line="300" w:lineRule="auto"/>
        <w:ind w:left="1276" w:hanging="567"/>
        <w:rPr>
          <w:rFonts w:ascii="Poppins" w:hAnsi="Poppins" w:cs="Poppins"/>
          <w:color w:val="auto"/>
          <w:sz w:val="20"/>
          <w:szCs w:val="20"/>
        </w:rPr>
      </w:pPr>
      <w:r w:rsidRPr="00CF1556">
        <w:rPr>
          <w:rFonts w:ascii="Poppins" w:hAnsi="Poppins" w:cs="Poppins"/>
          <w:color w:val="auto"/>
          <w:sz w:val="20"/>
          <w:szCs w:val="20"/>
        </w:rPr>
        <w:t>(</w:t>
      </w:r>
      <w:r w:rsidR="00680248" w:rsidRPr="00CF1556">
        <w:rPr>
          <w:rFonts w:ascii="Poppins" w:hAnsi="Poppins" w:cs="Poppins"/>
          <w:color w:val="auto"/>
          <w:sz w:val="20"/>
          <w:szCs w:val="20"/>
        </w:rPr>
        <w:t>k</w:t>
      </w:r>
      <w:r w:rsidRPr="00CF1556">
        <w:rPr>
          <w:rFonts w:ascii="Poppins" w:hAnsi="Poppins" w:cs="Poppins"/>
          <w:color w:val="auto"/>
          <w:sz w:val="20"/>
          <w:szCs w:val="20"/>
        </w:rPr>
        <w:t xml:space="preserve">) </w:t>
      </w:r>
      <w:r w:rsidR="00CB1366" w:rsidRPr="00CF1556">
        <w:rPr>
          <w:rFonts w:ascii="Poppins" w:hAnsi="Poppins" w:cs="Poppins"/>
          <w:color w:val="auto"/>
          <w:sz w:val="20"/>
          <w:szCs w:val="20"/>
        </w:rPr>
        <w:tab/>
      </w:r>
      <w:r w:rsidR="00A96742" w:rsidRPr="00CF1556">
        <w:rPr>
          <w:rFonts w:ascii="Poppins" w:hAnsi="Poppins" w:cs="Poppins"/>
          <w:color w:val="auto"/>
          <w:sz w:val="20"/>
          <w:szCs w:val="20"/>
        </w:rPr>
        <w:t>The information required by Schedule 2 of the Resource Management (National Environmental Standards for Freshwater) Regulations 2020</w:t>
      </w:r>
      <w:r w:rsidR="003A3BF6" w:rsidRPr="00CF1556">
        <w:rPr>
          <w:rFonts w:ascii="Poppins" w:hAnsi="Poppins" w:cs="Poppins"/>
          <w:color w:val="auto"/>
          <w:sz w:val="20"/>
          <w:szCs w:val="20"/>
        </w:rPr>
        <w:t xml:space="preserve"> (</w:t>
      </w:r>
      <w:r w:rsidR="008A7A25" w:rsidRPr="00CF1556">
        <w:rPr>
          <w:rFonts w:ascii="Poppins" w:hAnsi="Poppins" w:cs="Poppins"/>
          <w:color w:val="auto"/>
          <w:sz w:val="20"/>
          <w:szCs w:val="20"/>
          <w:lang w:val="en-AU"/>
        </w:rPr>
        <w:t xml:space="preserve">as at the date of the grant of this consent, see </w:t>
      </w:r>
      <w:r w:rsidR="003A3BF6" w:rsidRPr="00CF1556">
        <w:rPr>
          <w:rFonts w:ascii="Poppins" w:hAnsi="Poppins" w:cs="Poppins"/>
          <w:color w:val="auto"/>
          <w:sz w:val="20"/>
          <w:szCs w:val="20"/>
        </w:rPr>
        <w:t xml:space="preserve">see </w:t>
      </w:r>
      <w:r w:rsidR="003A3BF6" w:rsidRPr="00CF1556">
        <w:rPr>
          <w:rFonts w:ascii="Poppins SemiBold" w:hAnsi="Poppins SemiBold" w:cs="Poppins SemiBold"/>
          <w:color w:val="auto"/>
          <w:sz w:val="20"/>
          <w:szCs w:val="20"/>
        </w:rPr>
        <w:t xml:space="preserve">Annexure </w:t>
      </w:r>
      <w:r w:rsidR="00144CC3" w:rsidRPr="00CF1556">
        <w:rPr>
          <w:rFonts w:ascii="Poppins SemiBold" w:hAnsi="Poppins SemiBold" w:cs="Poppins SemiBold"/>
          <w:color w:val="auto"/>
          <w:sz w:val="20"/>
          <w:szCs w:val="20"/>
        </w:rPr>
        <w:t>3</w:t>
      </w:r>
      <w:r w:rsidR="003A3BF6" w:rsidRPr="00CF1556">
        <w:rPr>
          <w:rFonts w:ascii="Poppins" w:hAnsi="Poppins" w:cs="Poppins"/>
          <w:color w:val="auto"/>
          <w:sz w:val="20"/>
          <w:szCs w:val="20"/>
        </w:rPr>
        <w:t>)</w:t>
      </w:r>
      <w:r w:rsidR="008A7A25" w:rsidRPr="00CF1556">
        <w:rPr>
          <w:rFonts w:ascii="Poppins" w:hAnsi="Poppins" w:cs="Poppins"/>
          <w:color w:val="auto"/>
          <w:sz w:val="20"/>
          <w:szCs w:val="20"/>
        </w:rPr>
        <w:t>.</w:t>
      </w:r>
      <w:r w:rsidR="008A7A25" w:rsidRPr="00CF1556" w:rsidDel="008A7A25">
        <w:rPr>
          <w:rFonts w:ascii="Poppins" w:hAnsi="Poppins" w:cs="Poppins"/>
          <w:color w:val="auto"/>
          <w:sz w:val="20"/>
          <w:szCs w:val="20"/>
        </w:rPr>
        <w:t xml:space="preserve"> </w:t>
      </w:r>
    </w:p>
    <w:p w14:paraId="6930C5BE" w14:textId="59EA351A" w:rsidR="00AE2D8D" w:rsidRPr="00CF1556" w:rsidRDefault="00FD3B5C" w:rsidP="00CF1556">
      <w:pPr>
        <w:pStyle w:val="Default"/>
        <w:spacing w:before="120" w:after="120" w:line="300" w:lineRule="auto"/>
        <w:ind w:left="1276" w:hanging="567"/>
        <w:rPr>
          <w:rFonts w:ascii="Poppins" w:hAnsi="Poppins" w:cs="Poppins"/>
          <w:color w:val="auto"/>
          <w:sz w:val="20"/>
          <w:szCs w:val="20"/>
        </w:rPr>
      </w:pPr>
      <w:r w:rsidRPr="00CF1556">
        <w:rPr>
          <w:rFonts w:ascii="Poppins" w:hAnsi="Poppins" w:cs="Poppins"/>
          <w:color w:val="auto"/>
          <w:sz w:val="20"/>
          <w:szCs w:val="20"/>
        </w:rPr>
        <w:t>(</w:t>
      </w:r>
      <w:r w:rsidR="00680248" w:rsidRPr="00CF1556">
        <w:rPr>
          <w:rFonts w:ascii="Poppins" w:hAnsi="Poppins" w:cs="Poppins"/>
          <w:color w:val="auto"/>
          <w:sz w:val="20"/>
          <w:szCs w:val="20"/>
        </w:rPr>
        <w:t>l</w:t>
      </w:r>
      <w:r w:rsidRPr="00CF1556">
        <w:rPr>
          <w:rFonts w:ascii="Poppins" w:hAnsi="Poppins" w:cs="Poppins"/>
          <w:color w:val="auto"/>
          <w:sz w:val="20"/>
          <w:szCs w:val="20"/>
        </w:rPr>
        <w:t xml:space="preserve">) </w:t>
      </w:r>
      <w:r w:rsidR="00CB1366" w:rsidRPr="00CF1556">
        <w:rPr>
          <w:rFonts w:ascii="Poppins" w:hAnsi="Poppins" w:cs="Poppins"/>
          <w:color w:val="auto"/>
          <w:sz w:val="20"/>
          <w:szCs w:val="20"/>
        </w:rPr>
        <w:tab/>
      </w:r>
      <w:r w:rsidR="0035193C" w:rsidRPr="00CF1556">
        <w:rPr>
          <w:rFonts w:ascii="Poppins" w:hAnsi="Poppins" w:cs="Poppins"/>
          <w:color w:val="auto"/>
          <w:sz w:val="20"/>
          <w:szCs w:val="20"/>
        </w:rPr>
        <w:t xml:space="preserve">Measures to minimise construction effects on </w:t>
      </w:r>
      <w:r w:rsidR="00A73CFF" w:rsidRPr="00CF1556">
        <w:rPr>
          <w:rFonts w:ascii="Poppins" w:hAnsi="Poppins" w:cs="Poppins"/>
          <w:color w:val="auto"/>
          <w:sz w:val="20"/>
          <w:szCs w:val="20"/>
        </w:rPr>
        <w:t xml:space="preserve">fish and fish habitats during </w:t>
      </w:r>
      <w:r w:rsidR="003D3D31" w:rsidRPr="00CF1556">
        <w:rPr>
          <w:rFonts w:ascii="Poppins" w:hAnsi="Poppins" w:cs="Poppins"/>
          <w:color w:val="auto"/>
          <w:sz w:val="20"/>
          <w:szCs w:val="20"/>
        </w:rPr>
        <w:t>earthworks</w:t>
      </w:r>
      <w:r w:rsidR="00A73CFF" w:rsidRPr="00CF1556">
        <w:rPr>
          <w:rFonts w:ascii="Poppins" w:hAnsi="Poppins" w:cs="Poppins"/>
          <w:color w:val="auto"/>
          <w:sz w:val="20"/>
          <w:szCs w:val="20"/>
        </w:rPr>
        <w:t xml:space="preserve">, including </w:t>
      </w:r>
      <w:r w:rsidR="00C82065" w:rsidRPr="00CF1556">
        <w:rPr>
          <w:rFonts w:ascii="Poppins" w:hAnsi="Poppins" w:cs="Poppins"/>
          <w:color w:val="auto"/>
          <w:sz w:val="20"/>
          <w:szCs w:val="20"/>
        </w:rPr>
        <w:t>adherence to the</w:t>
      </w:r>
      <w:r w:rsidR="00E527A9" w:rsidRPr="00CF1556">
        <w:rPr>
          <w:rFonts w:ascii="Poppins" w:hAnsi="Poppins" w:cs="Poppins"/>
          <w:color w:val="auto"/>
          <w:sz w:val="20"/>
          <w:szCs w:val="20"/>
        </w:rPr>
        <w:t xml:space="preserve"> approved</w:t>
      </w:r>
      <w:r w:rsidR="00C82065" w:rsidRPr="00CF1556">
        <w:rPr>
          <w:rFonts w:ascii="Poppins" w:hAnsi="Poppins" w:cs="Poppins"/>
          <w:color w:val="auto"/>
          <w:sz w:val="20"/>
          <w:szCs w:val="20"/>
        </w:rPr>
        <w:t xml:space="preserve"> Native Fish Capture and Relocation plan</w:t>
      </w:r>
      <w:r w:rsidR="008A7A25" w:rsidRPr="00CF1556">
        <w:rPr>
          <w:rFonts w:ascii="Poppins" w:hAnsi="Poppins" w:cs="Poppins"/>
          <w:color w:val="auto"/>
          <w:sz w:val="20"/>
          <w:szCs w:val="20"/>
        </w:rPr>
        <w:t>.</w:t>
      </w:r>
      <w:r w:rsidR="00E527A9" w:rsidRPr="00CF1556">
        <w:rPr>
          <w:rFonts w:ascii="Poppins" w:hAnsi="Poppins" w:cs="Poppins"/>
          <w:color w:val="auto"/>
          <w:sz w:val="20"/>
          <w:szCs w:val="20"/>
        </w:rPr>
        <w:t xml:space="preserve"> </w:t>
      </w:r>
    </w:p>
    <w:p w14:paraId="69B8FE43" w14:textId="1D3AB2BF" w:rsidR="005E5F45" w:rsidRPr="00CF1556" w:rsidRDefault="00FD3B5C" w:rsidP="00CF1556">
      <w:pPr>
        <w:pStyle w:val="Default"/>
        <w:spacing w:before="120" w:after="120" w:line="300" w:lineRule="auto"/>
        <w:ind w:left="1276" w:hanging="567"/>
        <w:rPr>
          <w:rFonts w:ascii="Poppins" w:hAnsi="Poppins" w:cs="Poppins"/>
          <w:color w:val="auto"/>
          <w:sz w:val="20"/>
          <w:szCs w:val="20"/>
        </w:rPr>
      </w:pPr>
      <w:r w:rsidRPr="00CF1556">
        <w:rPr>
          <w:rFonts w:ascii="Poppins" w:hAnsi="Poppins" w:cs="Poppins"/>
          <w:color w:val="auto"/>
          <w:sz w:val="20"/>
          <w:szCs w:val="20"/>
        </w:rPr>
        <w:t>(</w:t>
      </w:r>
      <w:r w:rsidR="00680248" w:rsidRPr="00CF1556">
        <w:rPr>
          <w:rFonts w:ascii="Poppins" w:hAnsi="Poppins" w:cs="Poppins"/>
          <w:color w:val="auto"/>
          <w:sz w:val="20"/>
          <w:szCs w:val="20"/>
        </w:rPr>
        <w:t>m</w:t>
      </w:r>
      <w:r w:rsidRPr="00CF1556">
        <w:rPr>
          <w:rFonts w:ascii="Poppins" w:hAnsi="Poppins" w:cs="Poppins"/>
          <w:color w:val="auto"/>
          <w:sz w:val="20"/>
          <w:szCs w:val="20"/>
        </w:rPr>
        <w:t xml:space="preserve">) </w:t>
      </w:r>
      <w:r w:rsidR="00CB1366" w:rsidRPr="00CF1556">
        <w:rPr>
          <w:rFonts w:ascii="Poppins" w:hAnsi="Poppins" w:cs="Poppins"/>
          <w:color w:val="auto"/>
          <w:sz w:val="20"/>
          <w:szCs w:val="20"/>
        </w:rPr>
        <w:tab/>
      </w:r>
      <w:r w:rsidR="00AE2D8D" w:rsidRPr="00CF1556">
        <w:rPr>
          <w:rFonts w:ascii="Poppins" w:hAnsi="Poppins" w:cs="Poppins"/>
          <w:color w:val="auto"/>
          <w:sz w:val="20"/>
          <w:szCs w:val="20"/>
        </w:rPr>
        <w:t>Measures t</w:t>
      </w:r>
      <w:r w:rsidR="000B46EE" w:rsidRPr="00CF1556">
        <w:rPr>
          <w:rFonts w:ascii="Poppins" w:hAnsi="Poppins" w:cs="Poppins"/>
          <w:color w:val="auto"/>
          <w:sz w:val="20"/>
          <w:szCs w:val="20"/>
        </w:rPr>
        <w:t>o</w:t>
      </w:r>
      <w:r w:rsidR="00AE2D8D" w:rsidRPr="00CF1556">
        <w:rPr>
          <w:rFonts w:ascii="Poppins" w:hAnsi="Poppins" w:cs="Poppins"/>
          <w:color w:val="auto"/>
          <w:sz w:val="20"/>
          <w:szCs w:val="20"/>
        </w:rPr>
        <w:t xml:space="preserve"> avoid </w:t>
      </w:r>
      <w:r w:rsidR="00AE2D8D" w:rsidRPr="00CF1556">
        <w:rPr>
          <w:rFonts w:ascii="Poppins" w:hAnsi="Poppins" w:cs="Poppins"/>
          <w:color w:val="auto"/>
          <w:sz w:val="20"/>
          <w:szCs w:val="20"/>
          <w:lang w:val="en-GB"/>
        </w:rPr>
        <w:t>disturbance of nationally threatened or at-risk during breeding periods</w:t>
      </w:r>
      <w:r w:rsidR="00336A59" w:rsidRPr="00CF1556">
        <w:rPr>
          <w:rFonts w:ascii="Poppins" w:hAnsi="Poppins" w:cs="Poppins"/>
          <w:color w:val="auto"/>
          <w:sz w:val="20"/>
          <w:szCs w:val="20"/>
          <w:lang w:val="en-GB"/>
        </w:rPr>
        <w:t xml:space="preserve">, including adherence to the </w:t>
      </w:r>
      <w:r w:rsidR="00E527A9" w:rsidRPr="00CF1556">
        <w:rPr>
          <w:rFonts w:ascii="Poppins" w:hAnsi="Poppins" w:cs="Poppins"/>
          <w:color w:val="auto"/>
          <w:sz w:val="20"/>
          <w:szCs w:val="20"/>
          <w:lang w:val="en-GB"/>
        </w:rPr>
        <w:t>app</w:t>
      </w:r>
      <w:r w:rsidR="00AF0CC5" w:rsidRPr="00CF1556">
        <w:rPr>
          <w:rFonts w:ascii="Poppins" w:hAnsi="Poppins" w:cs="Poppins"/>
          <w:color w:val="auto"/>
          <w:sz w:val="20"/>
          <w:szCs w:val="20"/>
          <w:lang w:val="en-GB"/>
        </w:rPr>
        <w:t>ro</w:t>
      </w:r>
      <w:r w:rsidR="00E527A9" w:rsidRPr="00CF1556">
        <w:rPr>
          <w:rFonts w:ascii="Poppins" w:hAnsi="Poppins" w:cs="Poppins"/>
          <w:color w:val="auto"/>
          <w:sz w:val="20"/>
          <w:szCs w:val="20"/>
          <w:lang w:val="en-GB"/>
        </w:rPr>
        <w:t xml:space="preserve">ved </w:t>
      </w:r>
      <w:r w:rsidR="003265CF" w:rsidRPr="00CF1556">
        <w:rPr>
          <w:rFonts w:ascii="Poppins" w:hAnsi="Poppins" w:cs="Poppins"/>
          <w:color w:val="auto"/>
          <w:sz w:val="20"/>
          <w:szCs w:val="20"/>
          <w:lang w:val="en-GB"/>
        </w:rPr>
        <w:t>Avifauna Management Plan</w:t>
      </w:r>
      <w:r w:rsidR="008A7A25" w:rsidRPr="00CF1556">
        <w:rPr>
          <w:rFonts w:ascii="Poppins" w:hAnsi="Poppins" w:cs="Poppins"/>
          <w:color w:val="auto"/>
          <w:sz w:val="20"/>
          <w:szCs w:val="20"/>
          <w:lang w:val="en-GB"/>
        </w:rPr>
        <w:t>.</w:t>
      </w:r>
    </w:p>
    <w:p w14:paraId="03AA00E8" w14:textId="2C68AA92" w:rsidR="00B203BF" w:rsidRPr="00CF1556" w:rsidRDefault="00FD3B5C" w:rsidP="00CF1556">
      <w:pPr>
        <w:pStyle w:val="Default"/>
        <w:spacing w:before="120" w:after="120" w:line="300" w:lineRule="auto"/>
        <w:ind w:left="1276" w:hanging="567"/>
        <w:rPr>
          <w:rFonts w:ascii="Poppins" w:hAnsi="Poppins" w:cs="Poppins"/>
          <w:color w:val="auto"/>
          <w:sz w:val="20"/>
          <w:szCs w:val="20"/>
        </w:rPr>
      </w:pPr>
      <w:r w:rsidRPr="00CF1556">
        <w:rPr>
          <w:rFonts w:ascii="Poppins" w:hAnsi="Poppins" w:cs="Poppins"/>
          <w:color w:val="auto"/>
          <w:sz w:val="20"/>
          <w:szCs w:val="20"/>
        </w:rPr>
        <w:t>(</w:t>
      </w:r>
      <w:r w:rsidR="00680248" w:rsidRPr="00CF1556">
        <w:rPr>
          <w:rFonts w:ascii="Poppins" w:hAnsi="Poppins" w:cs="Poppins"/>
          <w:color w:val="auto"/>
          <w:sz w:val="20"/>
          <w:szCs w:val="20"/>
        </w:rPr>
        <w:t>n</w:t>
      </w:r>
      <w:r w:rsidRPr="00CF1556">
        <w:rPr>
          <w:rFonts w:ascii="Poppins" w:hAnsi="Poppins" w:cs="Poppins"/>
          <w:color w:val="auto"/>
          <w:sz w:val="20"/>
          <w:szCs w:val="20"/>
        </w:rPr>
        <w:t xml:space="preserve">) </w:t>
      </w:r>
      <w:r w:rsidR="00CB1366" w:rsidRPr="00CF1556">
        <w:rPr>
          <w:rFonts w:ascii="Poppins" w:hAnsi="Poppins" w:cs="Poppins"/>
          <w:color w:val="auto"/>
          <w:sz w:val="20"/>
          <w:szCs w:val="20"/>
        </w:rPr>
        <w:tab/>
      </w:r>
      <w:r w:rsidR="00A96742" w:rsidRPr="00CF1556">
        <w:rPr>
          <w:rFonts w:ascii="Poppins" w:hAnsi="Poppins" w:cs="Poppins"/>
          <w:color w:val="auto"/>
          <w:sz w:val="20"/>
          <w:szCs w:val="20"/>
        </w:rPr>
        <w:t>Measures to protect the wetland in perpetuity (such as covenants)</w:t>
      </w:r>
      <w:r w:rsidR="008A7A25" w:rsidRPr="00CF1556">
        <w:rPr>
          <w:rFonts w:ascii="Poppins" w:hAnsi="Poppins" w:cs="Poppins"/>
          <w:color w:val="auto"/>
          <w:sz w:val="20"/>
          <w:szCs w:val="20"/>
        </w:rPr>
        <w:t>.</w:t>
      </w:r>
    </w:p>
    <w:p w14:paraId="2874E6E4" w14:textId="15B673A6" w:rsidR="00F40E3C" w:rsidRPr="00CF1556" w:rsidRDefault="00FD3B5C" w:rsidP="00CF1556">
      <w:pPr>
        <w:pStyle w:val="BodyText"/>
        <w:spacing w:before="120" w:after="120" w:line="300" w:lineRule="auto"/>
        <w:ind w:left="1276" w:hanging="567"/>
        <w:rPr>
          <w:rFonts w:ascii="Poppins" w:hAnsi="Poppins" w:cs="Poppins"/>
          <w:lang w:val="en-GB"/>
        </w:rPr>
      </w:pPr>
      <w:r w:rsidRPr="00CF1556">
        <w:rPr>
          <w:rFonts w:ascii="Poppins" w:hAnsi="Poppins" w:cs="Poppins"/>
          <w:lang w:val="en-GB"/>
        </w:rPr>
        <w:t>(</w:t>
      </w:r>
      <w:r w:rsidR="00680248" w:rsidRPr="00CF1556">
        <w:rPr>
          <w:rFonts w:ascii="Poppins" w:hAnsi="Poppins" w:cs="Poppins"/>
          <w:lang w:val="en-GB"/>
        </w:rPr>
        <w:t>o</w:t>
      </w:r>
      <w:r w:rsidRPr="00CF1556">
        <w:rPr>
          <w:rFonts w:ascii="Poppins" w:hAnsi="Poppins" w:cs="Poppins"/>
          <w:lang w:val="en-GB"/>
        </w:rPr>
        <w:t xml:space="preserve">) </w:t>
      </w:r>
      <w:r w:rsidR="00CB1366" w:rsidRPr="00CF1556">
        <w:rPr>
          <w:rFonts w:ascii="Poppins" w:hAnsi="Poppins" w:cs="Poppins"/>
          <w:lang w:val="en-GB"/>
        </w:rPr>
        <w:tab/>
      </w:r>
      <w:r w:rsidR="00F40E3C" w:rsidRPr="00CF1556">
        <w:rPr>
          <w:rFonts w:ascii="Poppins" w:hAnsi="Poppins" w:cs="Poppins"/>
          <w:lang w:val="en-GB"/>
        </w:rPr>
        <w:t xml:space="preserve">Maintenance and monitoring requirements, </w:t>
      </w:r>
      <w:proofErr w:type="gramStart"/>
      <w:r w:rsidR="00F40E3C" w:rsidRPr="00CF1556">
        <w:rPr>
          <w:rFonts w:ascii="Poppins" w:hAnsi="Poppins" w:cs="Poppins"/>
          <w:lang w:val="en-GB"/>
        </w:rPr>
        <w:t>including but not</w:t>
      </w:r>
      <w:r w:rsidR="00767B2F" w:rsidRPr="00CF1556">
        <w:rPr>
          <w:rFonts w:ascii="Poppins" w:hAnsi="Poppins" w:cs="Poppins"/>
          <w:lang w:val="en-GB"/>
        </w:rPr>
        <w:t xml:space="preserve"> limited to</w:t>
      </w:r>
      <w:proofErr w:type="gramEnd"/>
      <w:r w:rsidR="00F40E3C" w:rsidRPr="00CF1556">
        <w:rPr>
          <w:rFonts w:ascii="Poppins" w:hAnsi="Poppins" w:cs="Poppins"/>
          <w:lang w:val="en-GB"/>
        </w:rPr>
        <w:t>:</w:t>
      </w:r>
    </w:p>
    <w:p w14:paraId="75FE1F62" w14:textId="44BAFDBE" w:rsidR="00F40E3C" w:rsidRPr="00CF1556" w:rsidRDefault="00F40E3C" w:rsidP="00CF1556">
      <w:pPr>
        <w:pStyle w:val="BodyText"/>
        <w:numPr>
          <w:ilvl w:val="0"/>
          <w:numId w:val="34"/>
        </w:numPr>
        <w:tabs>
          <w:tab w:val="left" w:pos="1276"/>
        </w:tabs>
        <w:spacing w:before="120" w:after="120" w:line="300" w:lineRule="auto"/>
        <w:ind w:left="1843" w:hanging="567"/>
        <w:rPr>
          <w:rFonts w:ascii="Poppins" w:hAnsi="Poppins" w:cs="Poppins"/>
          <w:lang w:val="en-GB"/>
        </w:rPr>
      </w:pPr>
      <w:r w:rsidRPr="00CF1556">
        <w:rPr>
          <w:rFonts w:ascii="Poppins" w:hAnsi="Poppins" w:cs="Poppins"/>
          <w:lang w:val="en-GB"/>
        </w:rPr>
        <w:t xml:space="preserve">Monitoring in accordance with Condition </w:t>
      </w:r>
      <w:r w:rsidR="007865CD" w:rsidRPr="00CF1556">
        <w:rPr>
          <w:rFonts w:ascii="Poppins" w:hAnsi="Poppins" w:cs="Poppins"/>
          <w:lang w:val="en-GB"/>
        </w:rPr>
        <w:t>5</w:t>
      </w:r>
      <w:r w:rsidR="00144CC3" w:rsidRPr="00CF1556">
        <w:rPr>
          <w:rFonts w:ascii="Poppins" w:hAnsi="Poppins" w:cs="Poppins"/>
          <w:lang w:val="en-GB"/>
        </w:rPr>
        <w:t>5</w:t>
      </w:r>
      <w:r w:rsidRPr="00CF1556">
        <w:rPr>
          <w:rFonts w:ascii="Poppins" w:hAnsi="Poppins" w:cs="Poppins"/>
          <w:lang w:val="en-GB"/>
        </w:rPr>
        <w:t>;</w:t>
      </w:r>
    </w:p>
    <w:p w14:paraId="3106EB03" w14:textId="41B25382" w:rsidR="00F40E3C" w:rsidRPr="00CF1556" w:rsidRDefault="00F40E3C" w:rsidP="00CF1556">
      <w:pPr>
        <w:pStyle w:val="BodyText"/>
        <w:numPr>
          <w:ilvl w:val="0"/>
          <w:numId w:val="34"/>
        </w:numPr>
        <w:spacing w:before="120" w:after="120" w:line="300" w:lineRule="auto"/>
        <w:ind w:left="1843" w:hanging="567"/>
        <w:rPr>
          <w:rFonts w:ascii="Poppins" w:hAnsi="Poppins" w:cs="Poppins"/>
          <w:lang w:val="en-GB"/>
        </w:rPr>
      </w:pPr>
      <w:r w:rsidRPr="00CF1556">
        <w:rPr>
          <w:rFonts w:ascii="Poppins" w:hAnsi="Poppins" w:cs="Poppins"/>
          <w:lang w:val="en-GB"/>
        </w:rPr>
        <w:t>A programme for establishment and post establishment plant pest control to minimise exotic plant cover in the wetland</w:t>
      </w:r>
      <w:r w:rsidR="00704FDC" w:rsidRPr="00CF1556">
        <w:rPr>
          <w:rFonts w:ascii="Poppins" w:hAnsi="Poppins" w:cs="Poppins"/>
          <w:lang w:val="en-GB"/>
        </w:rPr>
        <w:t xml:space="preserve"> for the duration of the consent</w:t>
      </w:r>
      <w:r w:rsidRPr="00CF1556">
        <w:rPr>
          <w:rFonts w:ascii="Poppins" w:hAnsi="Poppins" w:cs="Poppins"/>
          <w:lang w:val="en-GB"/>
        </w:rPr>
        <w:t>; and</w:t>
      </w:r>
    </w:p>
    <w:p w14:paraId="007ADACB" w14:textId="16DB1E5E" w:rsidR="00C7314F" w:rsidRPr="00CF1556" w:rsidRDefault="00F40E3C" w:rsidP="00CF1556">
      <w:pPr>
        <w:pStyle w:val="BodyText"/>
        <w:numPr>
          <w:ilvl w:val="0"/>
          <w:numId w:val="34"/>
        </w:numPr>
        <w:spacing w:before="120" w:after="120" w:line="300" w:lineRule="auto"/>
        <w:ind w:left="1843" w:hanging="567"/>
        <w:rPr>
          <w:rFonts w:ascii="Poppins" w:hAnsi="Poppins" w:cs="Poppins"/>
          <w:lang w:val="en-GB"/>
        </w:rPr>
      </w:pPr>
      <w:r w:rsidRPr="00CF1556">
        <w:rPr>
          <w:rFonts w:ascii="Poppins" w:hAnsi="Poppins" w:cs="Poppins"/>
          <w:lang w:val="en-GB"/>
        </w:rPr>
        <w:t xml:space="preserve">Ongoing pest animal control in accordance with the </w:t>
      </w:r>
      <w:r w:rsidR="00767B2F" w:rsidRPr="00CF1556">
        <w:rPr>
          <w:rFonts w:ascii="Poppins" w:hAnsi="Poppins" w:cs="Poppins"/>
          <w:lang w:val="en-GB"/>
        </w:rPr>
        <w:t xml:space="preserve">approved </w:t>
      </w:r>
      <w:r w:rsidR="003F0A81" w:rsidRPr="00CF1556">
        <w:rPr>
          <w:rFonts w:ascii="Poppins" w:hAnsi="Poppins" w:cs="Poppins"/>
          <w:lang w:val="en-GB"/>
        </w:rPr>
        <w:t>A</w:t>
      </w:r>
      <w:r w:rsidRPr="00CF1556">
        <w:rPr>
          <w:rFonts w:ascii="Poppins" w:hAnsi="Poppins" w:cs="Poppins"/>
          <w:lang w:val="en-GB"/>
        </w:rPr>
        <w:t>PMP</w:t>
      </w:r>
      <w:r w:rsidR="00FA3C77" w:rsidRPr="00CF1556">
        <w:rPr>
          <w:rFonts w:ascii="Poppins" w:hAnsi="Poppins" w:cs="Poppins"/>
          <w:lang w:val="en-GB"/>
        </w:rPr>
        <w:t>.</w:t>
      </w:r>
    </w:p>
    <w:p w14:paraId="25B8DB7C" w14:textId="77777777" w:rsidR="00CF1556" w:rsidRPr="00CF1556" w:rsidRDefault="00CF1556" w:rsidP="00CF1556">
      <w:pPr>
        <w:pStyle w:val="Default"/>
        <w:spacing w:before="240" w:after="260" w:line="300" w:lineRule="auto"/>
        <w:ind w:firstLine="709"/>
        <w:rPr>
          <w:rFonts w:ascii="Poppins SemiBold" w:hAnsi="Poppins SemiBold" w:cs="Poppins SemiBold"/>
          <w:color w:val="auto"/>
          <w:sz w:val="20"/>
          <w:szCs w:val="20"/>
        </w:rPr>
      </w:pPr>
    </w:p>
    <w:p w14:paraId="177C9BCB" w14:textId="77777777" w:rsidR="00CF1556" w:rsidRPr="00CF1556" w:rsidRDefault="00CF1556" w:rsidP="00CF1556">
      <w:pPr>
        <w:pStyle w:val="Default"/>
        <w:spacing w:before="240" w:after="260" w:line="300" w:lineRule="auto"/>
        <w:ind w:firstLine="709"/>
        <w:rPr>
          <w:rFonts w:ascii="Poppins SemiBold" w:hAnsi="Poppins SemiBold" w:cs="Poppins SemiBold"/>
          <w:color w:val="auto"/>
          <w:sz w:val="20"/>
          <w:szCs w:val="20"/>
        </w:rPr>
      </w:pPr>
    </w:p>
    <w:p w14:paraId="76BD99EF" w14:textId="77777777" w:rsidR="00CF1556" w:rsidRPr="00CF1556" w:rsidRDefault="00CF1556" w:rsidP="00CF1556">
      <w:pPr>
        <w:pStyle w:val="Default"/>
        <w:spacing w:before="240" w:after="260" w:line="300" w:lineRule="auto"/>
        <w:ind w:firstLine="709"/>
        <w:rPr>
          <w:rFonts w:ascii="Poppins SemiBold" w:hAnsi="Poppins SemiBold" w:cs="Poppins SemiBold"/>
          <w:color w:val="auto"/>
          <w:sz w:val="20"/>
          <w:szCs w:val="20"/>
        </w:rPr>
      </w:pPr>
    </w:p>
    <w:p w14:paraId="14D32130" w14:textId="77777777" w:rsidR="00CF1556" w:rsidRPr="00CF1556" w:rsidRDefault="00CF1556" w:rsidP="00CF1556">
      <w:pPr>
        <w:pStyle w:val="Default"/>
        <w:spacing w:before="240" w:after="260" w:line="300" w:lineRule="auto"/>
        <w:ind w:firstLine="709"/>
        <w:rPr>
          <w:rFonts w:ascii="Poppins SemiBold" w:hAnsi="Poppins SemiBold" w:cs="Poppins SemiBold"/>
          <w:color w:val="auto"/>
          <w:sz w:val="20"/>
          <w:szCs w:val="20"/>
        </w:rPr>
      </w:pPr>
    </w:p>
    <w:p w14:paraId="32BA38D8" w14:textId="62C759F6" w:rsidR="00A96742" w:rsidRPr="00CF1556" w:rsidRDefault="00A96742" w:rsidP="00CF1556">
      <w:pPr>
        <w:pStyle w:val="Default"/>
        <w:spacing w:before="240" w:after="260" w:line="300" w:lineRule="auto"/>
        <w:ind w:firstLine="709"/>
        <w:rPr>
          <w:rFonts w:ascii="Poppins" w:hAnsi="Poppins" w:cs="Poppins"/>
          <w:color w:val="auto"/>
          <w:sz w:val="20"/>
          <w:szCs w:val="20"/>
        </w:rPr>
      </w:pPr>
      <w:r w:rsidRPr="00CF1556">
        <w:rPr>
          <w:rFonts w:ascii="Poppins SemiBold" w:hAnsi="Poppins SemiBold" w:cs="Poppins SemiBold"/>
          <w:color w:val="auto"/>
          <w:sz w:val="20"/>
          <w:szCs w:val="20"/>
        </w:rPr>
        <w:lastRenderedPageBreak/>
        <w:t xml:space="preserve">Table </w:t>
      </w:r>
      <w:r w:rsidR="00000DC0" w:rsidRPr="00CF1556">
        <w:rPr>
          <w:rFonts w:ascii="Poppins SemiBold" w:hAnsi="Poppins SemiBold" w:cs="Poppins SemiBold"/>
          <w:color w:val="auto"/>
          <w:sz w:val="20"/>
          <w:szCs w:val="20"/>
        </w:rPr>
        <w:t>1</w:t>
      </w:r>
      <w:r w:rsidRPr="00CF1556">
        <w:rPr>
          <w:rFonts w:ascii="Poppins" w:hAnsi="Poppins" w:cs="Poppins"/>
          <w:color w:val="auto"/>
          <w:sz w:val="20"/>
          <w:szCs w:val="20"/>
        </w:rPr>
        <w:t>: Wetland typologies for recreated and restored wetlands</w:t>
      </w:r>
    </w:p>
    <w:tbl>
      <w:tblPr>
        <w:tblStyle w:val="TableGrid"/>
        <w:tblW w:w="8234" w:type="dxa"/>
        <w:tblInd w:w="704" w:type="dxa"/>
        <w:tblLook w:val="04A0" w:firstRow="1" w:lastRow="0" w:firstColumn="1" w:lastColumn="0" w:noHBand="0" w:noVBand="1"/>
      </w:tblPr>
      <w:tblGrid>
        <w:gridCol w:w="1764"/>
        <w:gridCol w:w="1549"/>
        <w:gridCol w:w="1611"/>
        <w:gridCol w:w="1892"/>
        <w:gridCol w:w="1418"/>
      </w:tblGrid>
      <w:tr w:rsidR="00A96742" w:rsidRPr="00CF1556" w14:paraId="342B5619" w14:textId="77777777" w:rsidTr="00C10D4E">
        <w:trPr>
          <w:tblHeader/>
        </w:trPr>
        <w:tc>
          <w:tcPr>
            <w:tcW w:w="1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372B6" w14:textId="77777777" w:rsidR="00A96742" w:rsidRPr="00CF1556" w:rsidRDefault="00A96742" w:rsidP="00CF1556">
            <w:pPr>
              <w:pStyle w:val="Default"/>
              <w:spacing w:before="120" w:after="260" w:line="300" w:lineRule="auto"/>
              <w:rPr>
                <w:rFonts w:ascii="Poppins SemiBold" w:hAnsi="Poppins SemiBold" w:cs="Poppins SemiBold"/>
                <w:color w:val="auto"/>
                <w:sz w:val="20"/>
                <w:szCs w:val="20"/>
              </w:rPr>
            </w:pPr>
            <w:r w:rsidRPr="00CF1556">
              <w:rPr>
                <w:rFonts w:ascii="Poppins SemiBold" w:hAnsi="Poppins SemiBold" w:cs="Poppins SemiBold"/>
                <w:color w:val="auto"/>
                <w:sz w:val="20"/>
                <w:szCs w:val="20"/>
              </w:rPr>
              <w:t>Typology</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F48B74" w14:textId="77777777" w:rsidR="00A96742" w:rsidRPr="00CF1556" w:rsidRDefault="00A96742" w:rsidP="00CF1556">
            <w:pPr>
              <w:pStyle w:val="Default"/>
              <w:spacing w:before="120" w:after="260" w:line="300" w:lineRule="auto"/>
              <w:rPr>
                <w:rFonts w:ascii="Poppins SemiBold" w:hAnsi="Poppins SemiBold" w:cs="Poppins SemiBold"/>
                <w:color w:val="auto"/>
                <w:sz w:val="20"/>
                <w:szCs w:val="20"/>
              </w:rPr>
            </w:pPr>
            <w:r w:rsidRPr="00CF1556">
              <w:rPr>
                <w:rFonts w:ascii="Poppins SemiBold" w:hAnsi="Poppins SemiBold" w:cs="Poppins SemiBold"/>
                <w:color w:val="auto"/>
                <w:sz w:val="20"/>
                <w:szCs w:val="20"/>
              </w:rPr>
              <w:t>Approximate water depth (m)</w:t>
            </w:r>
          </w:p>
        </w:tc>
        <w:tc>
          <w:tcPr>
            <w:tcW w:w="1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6CB18" w14:textId="77777777" w:rsidR="00A96742" w:rsidRPr="00CF1556" w:rsidRDefault="00A96742" w:rsidP="00CF1556">
            <w:pPr>
              <w:pStyle w:val="Default"/>
              <w:spacing w:before="120" w:after="260" w:line="300" w:lineRule="auto"/>
              <w:rPr>
                <w:rFonts w:ascii="Poppins SemiBold" w:hAnsi="Poppins SemiBold" w:cs="Poppins SemiBold"/>
                <w:color w:val="auto"/>
                <w:sz w:val="20"/>
                <w:szCs w:val="20"/>
              </w:rPr>
            </w:pPr>
            <w:r w:rsidRPr="00CF1556">
              <w:rPr>
                <w:rFonts w:ascii="Poppins SemiBold" w:hAnsi="Poppins SemiBold" w:cs="Poppins SemiBold"/>
                <w:color w:val="auto"/>
                <w:sz w:val="20"/>
                <w:szCs w:val="20"/>
              </w:rPr>
              <w:t>Habitat/plant assemblages</w:t>
            </w: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A050E" w14:textId="77777777" w:rsidR="00A96742" w:rsidRPr="00CF1556" w:rsidRDefault="00A96742" w:rsidP="00CF1556">
            <w:pPr>
              <w:pStyle w:val="Default"/>
              <w:spacing w:before="120" w:after="260" w:line="300" w:lineRule="auto"/>
              <w:rPr>
                <w:rFonts w:ascii="Poppins SemiBold" w:hAnsi="Poppins SemiBold" w:cs="Poppins SemiBold"/>
                <w:color w:val="auto"/>
                <w:sz w:val="20"/>
                <w:szCs w:val="20"/>
              </w:rPr>
            </w:pPr>
            <w:r w:rsidRPr="00CF1556">
              <w:rPr>
                <w:rFonts w:ascii="Poppins SemiBold" w:hAnsi="Poppins SemiBold" w:cs="Poppins SemiBold"/>
                <w:color w:val="auto"/>
                <w:sz w:val="20"/>
                <w:szCs w:val="20"/>
              </w:rPr>
              <w:t>Avifauna values</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09971" w14:textId="77777777" w:rsidR="00A96742" w:rsidRPr="00CF1556" w:rsidRDefault="00A96742" w:rsidP="00CF1556">
            <w:pPr>
              <w:pStyle w:val="Default"/>
              <w:spacing w:before="120" w:after="260" w:line="300" w:lineRule="auto"/>
              <w:rPr>
                <w:rFonts w:ascii="Poppins SemiBold" w:hAnsi="Poppins SemiBold" w:cs="Poppins SemiBold"/>
                <w:color w:val="auto"/>
                <w:sz w:val="20"/>
                <w:szCs w:val="20"/>
              </w:rPr>
            </w:pPr>
            <w:r w:rsidRPr="00CF1556">
              <w:rPr>
                <w:rFonts w:ascii="Poppins SemiBold" w:hAnsi="Poppins SemiBold" w:cs="Poppins SemiBold"/>
                <w:color w:val="auto"/>
                <w:sz w:val="20"/>
                <w:szCs w:val="20"/>
              </w:rPr>
              <w:t>Estimated area (ha)</w:t>
            </w:r>
          </w:p>
        </w:tc>
      </w:tr>
      <w:tr w:rsidR="00A96742" w:rsidRPr="00CF1556" w14:paraId="7AAAB3A6" w14:textId="77777777" w:rsidTr="003B5DE6">
        <w:tc>
          <w:tcPr>
            <w:tcW w:w="1785" w:type="dxa"/>
            <w:tcBorders>
              <w:top w:val="single" w:sz="4" w:space="0" w:color="auto"/>
              <w:left w:val="single" w:sz="4" w:space="0" w:color="auto"/>
              <w:bottom w:val="single" w:sz="4" w:space="0" w:color="auto"/>
              <w:right w:val="single" w:sz="4" w:space="0" w:color="auto"/>
            </w:tcBorders>
            <w:hideMark/>
          </w:tcPr>
          <w:p w14:paraId="7D92D2F2"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Open water</w:t>
            </w:r>
          </w:p>
        </w:tc>
        <w:tc>
          <w:tcPr>
            <w:tcW w:w="1507" w:type="dxa"/>
            <w:tcBorders>
              <w:top w:val="single" w:sz="4" w:space="0" w:color="auto"/>
              <w:left w:val="single" w:sz="4" w:space="0" w:color="auto"/>
              <w:bottom w:val="single" w:sz="4" w:space="0" w:color="auto"/>
              <w:right w:val="single" w:sz="4" w:space="0" w:color="auto"/>
            </w:tcBorders>
            <w:hideMark/>
          </w:tcPr>
          <w:p w14:paraId="04B39444"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&gt; 1</w:t>
            </w:r>
          </w:p>
        </w:tc>
        <w:tc>
          <w:tcPr>
            <w:tcW w:w="1574" w:type="dxa"/>
            <w:tcBorders>
              <w:top w:val="single" w:sz="4" w:space="0" w:color="auto"/>
              <w:left w:val="single" w:sz="4" w:space="0" w:color="auto"/>
              <w:bottom w:val="single" w:sz="4" w:space="0" w:color="auto"/>
              <w:right w:val="single" w:sz="4" w:space="0" w:color="auto"/>
            </w:tcBorders>
            <w:hideMark/>
          </w:tcPr>
          <w:p w14:paraId="784B9C0A"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Unvegetated</w:t>
            </w:r>
          </w:p>
        </w:tc>
        <w:tc>
          <w:tcPr>
            <w:tcW w:w="1938" w:type="dxa"/>
            <w:tcBorders>
              <w:top w:val="single" w:sz="4" w:space="0" w:color="auto"/>
              <w:left w:val="single" w:sz="4" w:space="0" w:color="auto"/>
              <w:bottom w:val="single" w:sz="4" w:space="0" w:color="auto"/>
              <w:right w:val="single" w:sz="4" w:space="0" w:color="auto"/>
            </w:tcBorders>
            <w:hideMark/>
          </w:tcPr>
          <w:p w14:paraId="07AE1356"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Foraging for dabblers and divers</w:t>
            </w:r>
          </w:p>
        </w:tc>
        <w:tc>
          <w:tcPr>
            <w:tcW w:w="1430" w:type="dxa"/>
            <w:tcBorders>
              <w:top w:val="single" w:sz="4" w:space="0" w:color="auto"/>
              <w:left w:val="single" w:sz="4" w:space="0" w:color="auto"/>
              <w:bottom w:val="single" w:sz="4" w:space="0" w:color="auto"/>
              <w:right w:val="single" w:sz="4" w:space="0" w:color="auto"/>
            </w:tcBorders>
            <w:hideMark/>
          </w:tcPr>
          <w:p w14:paraId="3C288CB4"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3</w:t>
            </w:r>
          </w:p>
        </w:tc>
      </w:tr>
      <w:tr w:rsidR="00A96742" w:rsidRPr="00CF1556" w14:paraId="73A59BF6" w14:textId="77777777" w:rsidTr="003B5DE6">
        <w:tc>
          <w:tcPr>
            <w:tcW w:w="1785" w:type="dxa"/>
            <w:tcBorders>
              <w:top w:val="single" w:sz="4" w:space="0" w:color="auto"/>
              <w:left w:val="single" w:sz="4" w:space="0" w:color="auto"/>
              <w:bottom w:val="single" w:sz="4" w:space="0" w:color="auto"/>
              <w:right w:val="single" w:sz="4" w:space="0" w:color="auto"/>
            </w:tcBorders>
            <w:hideMark/>
          </w:tcPr>
          <w:p w14:paraId="01BAD47B"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Permanent shallow water</w:t>
            </w:r>
          </w:p>
        </w:tc>
        <w:tc>
          <w:tcPr>
            <w:tcW w:w="1507" w:type="dxa"/>
            <w:tcBorders>
              <w:top w:val="single" w:sz="4" w:space="0" w:color="auto"/>
              <w:left w:val="single" w:sz="4" w:space="0" w:color="auto"/>
              <w:bottom w:val="single" w:sz="4" w:space="0" w:color="auto"/>
              <w:right w:val="single" w:sz="4" w:space="0" w:color="auto"/>
            </w:tcBorders>
            <w:hideMark/>
          </w:tcPr>
          <w:p w14:paraId="777618D2"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0.5 to 1</w:t>
            </w:r>
          </w:p>
        </w:tc>
        <w:tc>
          <w:tcPr>
            <w:tcW w:w="1574" w:type="dxa"/>
            <w:tcBorders>
              <w:top w:val="single" w:sz="4" w:space="0" w:color="auto"/>
              <w:left w:val="single" w:sz="4" w:space="0" w:color="auto"/>
              <w:bottom w:val="single" w:sz="4" w:space="0" w:color="auto"/>
              <w:right w:val="single" w:sz="4" w:space="0" w:color="auto"/>
            </w:tcBorders>
            <w:hideMark/>
          </w:tcPr>
          <w:p w14:paraId="08A31B98" w14:textId="77777777" w:rsidR="00A96742" w:rsidRPr="00CF1556" w:rsidRDefault="00A96742" w:rsidP="00CF1556">
            <w:pPr>
              <w:pStyle w:val="Default"/>
              <w:spacing w:before="120" w:after="260" w:line="300" w:lineRule="auto"/>
              <w:rPr>
                <w:rFonts w:ascii="Poppins" w:hAnsi="Poppins" w:cs="Poppins"/>
                <w:color w:val="auto"/>
                <w:sz w:val="20"/>
                <w:szCs w:val="20"/>
                <w:lang w:val="mi-NZ"/>
              </w:rPr>
            </w:pPr>
            <w:r w:rsidRPr="00CF1556">
              <w:rPr>
                <w:rFonts w:ascii="Poppins" w:hAnsi="Poppins" w:cs="Poppins"/>
                <w:color w:val="auto"/>
                <w:sz w:val="20"/>
                <w:szCs w:val="20"/>
              </w:rPr>
              <w:t>Tall reeds and rushes, e.g., raup</w:t>
            </w:r>
            <w:r w:rsidRPr="00CF1556">
              <w:rPr>
                <w:rFonts w:ascii="Poppins" w:hAnsi="Poppins" w:cs="Poppins"/>
                <w:color w:val="auto"/>
                <w:sz w:val="20"/>
                <w:szCs w:val="20"/>
                <w:lang w:val="mi-NZ"/>
              </w:rPr>
              <w:t>ō, Macart, Elesph</w:t>
            </w:r>
          </w:p>
        </w:tc>
        <w:tc>
          <w:tcPr>
            <w:tcW w:w="1938" w:type="dxa"/>
            <w:tcBorders>
              <w:top w:val="single" w:sz="4" w:space="0" w:color="auto"/>
              <w:left w:val="single" w:sz="4" w:space="0" w:color="auto"/>
              <w:bottom w:val="single" w:sz="4" w:space="0" w:color="auto"/>
              <w:right w:val="single" w:sz="4" w:space="0" w:color="auto"/>
            </w:tcBorders>
            <w:hideMark/>
          </w:tcPr>
          <w:p w14:paraId="74663E9A" w14:textId="77777777" w:rsidR="00A96742" w:rsidRPr="00CF1556" w:rsidRDefault="00A96742" w:rsidP="00CF1556">
            <w:pPr>
              <w:pStyle w:val="Default"/>
              <w:spacing w:before="120" w:after="260" w:line="300" w:lineRule="auto"/>
              <w:rPr>
                <w:rFonts w:ascii="Poppins" w:hAnsi="Poppins" w:cs="Poppins"/>
                <w:color w:val="auto"/>
                <w:sz w:val="20"/>
                <w:szCs w:val="20"/>
                <w:lang w:val="en-GB"/>
              </w:rPr>
            </w:pPr>
            <w:r w:rsidRPr="00CF1556">
              <w:rPr>
                <w:rFonts w:ascii="Poppins" w:hAnsi="Poppins" w:cs="Poppins"/>
                <w:color w:val="auto"/>
                <w:sz w:val="20"/>
                <w:szCs w:val="20"/>
                <w:lang w:val="en-GB"/>
              </w:rPr>
              <w:t xml:space="preserve">Roosting, </w:t>
            </w:r>
            <w:proofErr w:type="gramStart"/>
            <w:r w:rsidRPr="00CF1556">
              <w:rPr>
                <w:rFonts w:ascii="Poppins" w:hAnsi="Poppins" w:cs="Poppins"/>
                <w:color w:val="auto"/>
                <w:sz w:val="20"/>
                <w:szCs w:val="20"/>
                <w:lang w:val="en-GB"/>
              </w:rPr>
              <w:t>nesting</w:t>
            </w:r>
            <w:proofErr w:type="gramEnd"/>
            <w:r w:rsidRPr="00CF1556">
              <w:rPr>
                <w:rFonts w:ascii="Poppins" w:hAnsi="Poppins" w:cs="Poppins"/>
                <w:color w:val="auto"/>
                <w:sz w:val="20"/>
                <w:szCs w:val="20"/>
                <w:lang w:val="en-GB"/>
              </w:rPr>
              <w:t xml:space="preserve"> and foraging on vegetated margins for cryptic wetland birds and dabchicks</w:t>
            </w:r>
          </w:p>
        </w:tc>
        <w:tc>
          <w:tcPr>
            <w:tcW w:w="1430" w:type="dxa"/>
            <w:tcBorders>
              <w:top w:val="single" w:sz="4" w:space="0" w:color="auto"/>
              <w:left w:val="single" w:sz="4" w:space="0" w:color="auto"/>
              <w:bottom w:val="single" w:sz="4" w:space="0" w:color="auto"/>
              <w:right w:val="single" w:sz="4" w:space="0" w:color="auto"/>
            </w:tcBorders>
            <w:hideMark/>
          </w:tcPr>
          <w:p w14:paraId="117C967B"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4</w:t>
            </w:r>
          </w:p>
        </w:tc>
      </w:tr>
      <w:tr w:rsidR="00A96742" w:rsidRPr="00CF1556" w14:paraId="0B25A257" w14:textId="77777777" w:rsidTr="003B5DE6">
        <w:tc>
          <w:tcPr>
            <w:tcW w:w="1785" w:type="dxa"/>
            <w:tcBorders>
              <w:top w:val="single" w:sz="4" w:space="0" w:color="auto"/>
              <w:left w:val="single" w:sz="4" w:space="0" w:color="auto"/>
              <w:bottom w:val="single" w:sz="4" w:space="0" w:color="auto"/>
              <w:right w:val="single" w:sz="4" w:space="0" w:color="auto"/>
            </w:tcBorders>
            <w:hideMark/>
          </w:tcPr>
          <w:p w14:paraId="335D1DCF"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Period shallow water or saturated soil</w:t>
            </w:r>
          </w:p>
        </w:tc>
        <w:tc>
          <w:tcPr>
            <w:tcW w:w="1507" w:type="dxa"/>
            <w:tcBorders>
              <w:top w:val="single" w:sz="4" w:space="0" w:color="auto"/>
              <w:left w:val="single" w:sz="4" w:space="0" w:color="auto"/>
              <w:bottom w:val="single" w:sz="4" w:space="0" w:color="auto"/>
              <w:right w:val="single" w:sz="4" w:space="0" w:color="auto"/>
            </w:tcBorders>
            <w:hideMark/>
          </w:tcPr>
          <w:p w14:paraId="164D6857"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0 to 0.5</w:t>
            </w:r>
          </w:p>
        </w:tc>
        <w:tc>
          <w:tcPr>
            <w:tcW w:w="1574" w:type="dxa"/>
            <w:tcBorders>
              <w:top w:val="single" w:sz="4" w:space="0" w:color="auto"/>
              <w:left w:val="single" w:sz="4" w:space="0" w:color="auto"/>
              <w:bottom w:val="single" w:sz="4" w:space="0" w:color="auto"/>
              <w:right w:val="single" w:sz="4" w:space="0" w:color="auto"/>
            </w:tcBorders>
            <w:hideMark/>
          </w:tcPr>
          <w:p w14:paraId="32A898CA"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Rushes, sedges, flax, cabbage tree</w:t>
            </w:r>
          </w:p>
        </w:tc>
        <w:tc>
          <w:tcPr>
            <w:tcW w:w="1938" w:type="dxa"/>
            <w:tcBorders>
              <w:top w:val="single" w:sz="4" w:space="0" w:color="auto"/>
              <w:left w:val="single" w:sz="4" w:space="0" w:color="auto"/>
              <w:bottom w:val="single" w:sz="4" w:space="0" w:color="auto"/>
              <w:right w:val="single" w:sz="4" w:space="0" w:color="auto"/>
            </w:tcBorders>
            <w:hideMark/>
          </w:tcPr>
          <w:p w14:paraId="08FA464B" w14:textId="77777777" w:rsidR="00A96742" w:rsidRPr="00CF1556" w:rsidRDefault="00A96742" w:rsidP="00CF1556">
            <w:pPr>
              <w:pStyle w:val="Default"/>
              <w:spacing w:before="120" w:after="260" w:line="300" w:lineRule="auto"/>
              <w:rPr>
                <w:rFonts w:ascii="Poppins" w:hAnsi="Poppins" w:cs="Poppins"/>
                <w:color w:val="auto"/>
                <w:sz w:val="20"/>
                <w:szCs w:val="20"/>
                <w:lang w:val="en-GB"/>
              </w:rPr>
            </w:pPr>
            <w:r w:rsidRPr="00CF1556">
              <w:rPr>
                <w:rFonts w:ascii="Poppins" w:hAnsi="Poppins" w:cs="Poppins"/>
                <w:color w:val="auto"/>
                <w:sz w:val="20"/>
                <w:szCs w:val="20"/>
                <w:lang w:val="en-GB"/>
              </w:rPr>
              <w:t xml:space="preserve">Roosting, </w:t>
            </w:r>
            <w:proofErr w:type="gramStart"/>
            <w:r w:rsidRPr="00CF1556">
              <w:rPr>
                <w:rFonts w:ascii="Poppins" w:hAnsi="Poppins" w:cs="Poppins"/>
                <w:color w:val="auto"/>
                <w:sz w:val="20"/>
                <w:szCs w:val="20"/>
                <w:lang w:val="en-GB"/>
              </w:rPr>
              <w:t>nesting</w:t>
            </w:r>
            <w:proofErr w:type="gramEnd"/>
            <w:r w:rsidRPr="00CF1556">
              <w:rPr>
                <w:rFonts w:ascii="Poppins" w:hAnsi="Poppins" w:cs="Poppins"/>
                <w:color w:val="auto"/>
                <w:sz w:val="20"/>
                <w:szCs w:val="20"/>
                <w:lang w:val="en-GB"/>
              </w:rPr>
              <w:t xml:space="preserve"> and foraging on vegetated margins for cryptic wetland birds</w:t>
            </w:r>
          </w:p>
        </w:tc>
        <w:tc>
          <w:tcPr>
            <w:tcW w:w="1430" w:type="dxa"/>
            <w:tcBorders>
              <w:top w:val="single" w:sz="4" w:space="0" w:color="auto"/>
              <w:left w:val="single" w:sz="4" w:space="0" w:color="auto"/>
              <w:bottom w:val="single" w:sz="4" w:space="0" w:color="auto"/>
              <w:right w:val="single" w:sz="4" w:space="0" w:color="auto"/>
            </w:tcBorders>
            <w:hideMark/>
          </w:tcPr>
          <w:p w14:paraId="0467549C"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7</w:t>
            </w:r>
          </w:p>
        </w:tc>
      </w:tr>
      <w:tr w:rsidR="00A96742" w:rsidRPr="00CF1556" w14:paraId="04E1D8F7" w14:textId="77777777" w:rsidTr="003B5DE6">
        <w:tc>
          <w:tcPr>
            <w:tcW w:w="1785" w:type="dxa"/>
            <w:tcBorders>
              <w:top w:val="single" w:sz="4" w:space="0" w:color="auto"/>
              <w:left w:val="single" w:sz="4" w:space="0" w:color="auto"/>
              <w:bottom w:val="single" w:sz="4" w:space="0" w:color="auto"/>
              <w:right w:val="single" w:sz="4" w:space="0" w:color="auto"/>
            </w:tcBorders>
            <w:hideMark/>
          </w:tcPr>
          <w:p w14:paraId="3DD1A9E3"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Seasonally saturated/ summer dry</w:t>
            </w:r>
          </w:p>
        </w:tc>
        <w:tc>
          <w:tcPr>
            <w:tcW w:w="1507" w:type="dxa"/>
            <w:tcBorders>
              <w:top w:val="single" w:sz="4" w:space="0" w:color="auto"/>
              <w:left w:val="single" w:sz="4" w:space="0" w:color="auto"/>
              <w:bottom w:val="single" w:sz="4" w:space="0" w:color="auto"/>
              <w:right w:val="single" w:sz="4" w:space="0" w:color="auto"/>
            </w:tcBorders>
            <w:hideMark/>
          </w:tcPr>
          <w:p w14:paraId="2F6F51D7"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0 to - 0.3</w:t>
            </w:r>
          </w:p>
        </w:tc>
        <w:tc>
          <w:tcPr>
            <w:tcW w:w="1574" w:type="dxa"/>
            <w:tcBorders>
              <w:top w:val="single" w:sz="4" w:space="0" w:color="auto"/>
              <w:left w:val="single" w:sz="4" w:space="0" w:color="auto"/>
              <w:bottom w:val="single" w:sz="4" w:space="0" w:color="auto"/>
              <w:right w:val="single" w:sz="4" w:space="0" w:color="auto"/>
            </w:tcBorders>
            <w:hideMark/>
          </w:tcPr>
          <w:p w14:paraId="5CA37FEB" w14:textId="77777777" w:rsidR="00A96742" w:rsidRPr="00CF1556" w:rsidRDefault="00A96742" w:rsidP="00CF1556">
            <w:pPr>
              <w:pStyle w:val="Default"/>
              <w:spacing w:before="120" w:after="260" w:line="300" w:lineRule="auto"/>
              <w:rPr>
                <w:rFonts w:ascii="Poppins" w:hAnsi="Poppins" w:cs="Poppins"/>
                <w:color w:val="auto"/>
                <w:sz w:val="20"/>
                <w:szCs w:val="20"/>
                <w:lang w:val="en-GB"/>
              </w:rPr>
            </w:pPr>
            <w:r w:rsidRPr="00CF1556">
              <w:rPr>
                <w:rFonts w:ascii="Poppins" w:hAnsi="Poppins" w:cs="Poppins"/>
                <w:color w:val="auto"/>
                <w:sz w:val="20"/>
                <w:szCs w:val="20"/>
                <w:lang w:val="en-GB"/>
              </w:rPr>
              <w:t xml:space="preserve">Sedges, </w:t>
            </w:r>
            <w:proofErr w:type="gramStart"/>
            <w:r w:rsidRPr="00CF1556">
              <w:rPr>
                <w:rFonts w:ascii="Poppins" w:hAnsi="Poppins" w:cs="Poppins"/>
                <w:color w:val="auto"/>
                <w:sz w:val="20"/>
                <w:szCs w:val="20"/>
                <w:lang w:val="en-GB"/>
              </w:rPr>
              <w:t>rushes</w:t>
            </w:r>
            <w:proofErr w:type="gramEnd"/>
            <w:r w:rsidRPr="00CF1556">
              <w:rPr>
                <w:rFonts w:ascii="Poppins" w:hAnsi="Poppins" w:cs="Poppins"/>
                <w:color w:val="auto"/>
                <w:sz w:val="20"/>
                <w:szCs w:val="20"/>
                <w:lang w:val="en-GB"/>
              </w:rPr>
              <w:t xml:space="preserve"> and wet-tolerant shrubs</w:t>
            </w:r>
          </w:p>
        </w:tc>
        <w:tc>
          <w:tcPr>
            <w:tcW w:w="1938" w:type="dxa"/>
            <w:tcBorders>
              <w:top w:val="single" w:sz="4" w:space="0" w:color="auto"/>
              <w:left w:val="single" w:sz="4" w:space="0" w:color="auto"/>
              <w:bottom w:val="single" w:sz="4" w:space="0" w:color="auto"/>
              <w:right w:val="single" w:sz="4" w:space="0" w:color="auto"/>
            </w:tcBorders>
            <w:hideMark/>
          </w:tcPr>
          <w:p w14:paraId="076F39E9"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Roosting and foraging for banded rail and crake</w:t>
            </w:r>
          </w:p>
        </w:tc>
        <w:tc>
          <w:tcPr>
            <w:tcW w:w="1430" w:type="dxa"/>
            <w:tcBorders>
              <w:top w:val="single" w:sz="4" w:space="0" w:color="auto"/>
              <w:left w:val="single" w:sz="4" w:space="0" w:color="auto"/>
              <w:bottom w:val="single" w:sz="4" w:space="0" w:color="auto"/>
              <w:right w:val="single" w:sz="4" w:space="0" w:color="auto"/>
            </w:tcBorders>
            <w:hideMark/>
          </w:tcPr>
          <w:p w14:paraId="510D4376"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5</w:t>
            </w:r>
          </w:p>
        </w:tc>
      </w:tr>
      <w:tr w:rsidR="00A96742" w:rsidRPr="00CF1556" w14:paraId="5B626305" w14:textId="77777777" w:rsidTr="003B5DE6">
        <w:tc>
          <w:tcPr>
            <w:tcW w:w="1785" w:type="dxa"/>
            <w:tcBorders>
              <w:top w:val="single" w:sz="4" w:space="0" w:color="auto"/>
              <w:left w:val="single" w:sz="4" w:space="0" w:color="auto"/>
              <w:bottom w:val="single" w:sz="4" w:space="0" w:color="auto"/>
              <w:right w:val="single" w:sz="4" w:space="0" w:color="auto"/>
            </w:tcBorders>
            <w:hideMark/>
          </w:tcPr>
          <w:p w14:paraId="674D4010"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Dry to occasionally saturated</w:t>
            </w:r>
          </w:p>
        </w:tc>
        <w:tc>
          <w:tcPr>
            <w:tcW w:w="1507" w:type="dxa"/>
            <w:tcBorders>
              <w:top w:val="single" w:sz="4" w:space="0" w:color="auto"/>
              <w:left w:val="single" w:sz="4" w:space="0" w:color="auto"/>
              <w:bottom w:val="single" w:sz="4" w:space="0" w:color="auto"/>
              <w:right w:val="single" w:sz="4" w:space="0" w:color="auto"/>
            </w:tcBorders>
            <w:hideMark/>
          </w:tcPr>
          <w:p w14:paraId="199F98D5"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t xml:space="preserve">(0) to -0.3 to -0.6 </w:t>
            </w:r>
          </w:p>
        </w:tc>
        <w:tc>
          <w:tcPr>
            <w:tcW w:w="1574" w:type="dxa"/>
            <w:tcBorders>
              <w:top w:val="single" w:sz="4" w:space="0" w:color="auto"/>
              <w:left w:val="single" w:sz="4" w:space="0" w:color="auto"/>
              <w:bottom w:val="single" w:sz="4" w:space="0" w:color="auto"/>
              <w:right w:val="single" w:sz="4" w:space="0" w:color="auto"/>
            </w:tcBorders>
            <w:hideMark/>
          </w:tcPr>
          <w:p w14:paraId="1AB6CFE4" w14:textId="77777777" w:rsidR="00A96742" w:rsidRPr="00CF1556" w:rsidRDefault="00A96742" w:rsidP="00CF1556">
            <w:pPr>
              <w:pStyle w:val="Default"/>
              <w:spacing w:before="120" w:after="260" w:line="300" w:lineRule="auto"/>
              <w:rPr>
                <w:rFonts w:ascii="Poppins" w:hAnsi="Poppins" w:cs="Poppins"/>
                <w:color w:val="auto"/>
                <w:sz w:val="20"/>
                <w:szCs w:val="20"/>
                <w:lang w:val="en-GB"/>
              </w:rPr>
            </w:pPr>
            <w:r w:rsidRPr="00CF1556">
              <w:rPr>
                <w:rFonts w:ascii="Poppins" w:hAnsi="Poppins" w:cs="Poppins"/>
                <w:color w:val="auto"/>
                <w:sz w:val="20"/>
                <w:szCs w:val="20"/>
                <w:lang w:val="en-GB"/>
              </w:rPr>
              <w:t>Shrubland and fernland</w:t>
            </w:r>
          </w:p>
        </w:tc>
        <w:tc>
          <w:tcPr>
            <w:tcW w:w="1938" w:type="dxa"/>
            <w:tcBorders>
              <w:top w:val="single" w:sz="4" w:space="0" w:color="auto"/>
              <w:left w:val="single" w:sz="4" w:space="0" w:color="auto"/>
              <w:bottom w:val="single" w:sz="4" w:space="0" w:color="auto"/>
              <w:right w:val="single" w:sz="4" w:space="0" w:color="auto"/>
            </w:tcBorders>
            <w:hideMark/>
          </w:tcPr>
          <w:p w14:paraId="72520D41" w14:textId="77777777" w:rsidR="00A96742" w:rsidRPr="00CF1556" w:rsidRDefault="00A96742" w:rsidP="00CF1556">
            <w:pPr>
              <w:pStyle w:val="Default"/>
              <w:spacing w:before="120" w:after="260" w:line="300" w:lineRule="auto"/>
              <w:rPr>
                <w:rFonts w:ascii="Poppins" w:hAnsi="Poppins" w:cs="Poppins"/>
                <w:color w:val="auto"/>
                <w:sz w:val="20"/>
                <w:szCs w:val="20"/>
                <w:lang w:val="en-GB"/>
              </w:rPr>
            </w:pPr>
            <w:r w:rsidRPr="00CF1556">
              <w:rPr>
                <w:rFonts w:ascii="Poppins" w:hAnsi="Poppins" w:cs="Poppins"/>
                <w:color w:val="auto"/>
                <w:sz w:val="20"/>
                <w:szCs w:val="20"/>
                <w:lang w:val="en-GB"/>
              </w:rPr>
              <w:t xml:space="preserve">Roosting for water fowl and foraging and roosting for </w:t>
            </w:r>
            <w:r w:rsidRPr="00CF1556">
              <w:rPr>
                <w:rFonts w:ascii="Poppins" w:hAnsi="Poppins" w:cs="Poppins"/>
                <w:color w:val="auto"/>
                <w:sz w:val="20"/>
                <w:szCs w:val="20"/>
                <w:lang w:val="en-GB"/>
              </w:rPr>
              <w:lastRenderedPageBreak/>
              <w:t>non-wetland species</w:t>
            </w:r>
          </w:p>
        </w:tc>
        <w:tc>
          <w:tcPr>
            <w:tcW w:w="1430" w:type="dxa"/>
            <w:tcBorders>
              <w:top w:val="single" w:sz="4" w:space="0" w:color="auto"/>
              <w:left w:val="single" w:sz="4" w:space="0" w:color="auto"/>
              <w:bottom w:val="single" w:sz="4" w:space="0" w:color="auto"/>
              <w:right w:val="single" w:sz="4" w:space="0" w:color="auto"/>
            </w:tcBorders>
            <w:hideMark/>
          </w:tcPr>
          <w:p w14:paraId="50D375FE" w14:textId="77777777" w:rsidR="00A96742" w:rsidRPr="00CF1556" w:rsidRDefault="00A96742" w:rsidP="00CF1556">
            <w:pPr>
              <w:pStyle w:val="Default"/>
              <w:spacing w:before="120" w:after="260" w:line="300" w:lineRule="auto"/>
              <w:rPr>
                <w:rFonts w:ascii="Poppins" w:hAnsi="Poppins" w:cs="Poppins"/>
                <w:color w:val="auto"/>
                <w:sz w:val="20"/>
                <w:szCs w:val="20"/>
              </w:rPr>
            </w:pPr>
            <w:r w:rsidRPr="00CF1556">
              <w:rPr>
                <w:rFonts w:ascii="Poppins" w:hAnsi="Poppins" w:cs="Poppins"/>
                <w:color w:val="auto"/>
                <w:sz w:val="20"/>
                <w:szCs w:val="20"/>
              </w:rPr>
              <w:lastRenderedPageBreak/>
              <w:t>Buffer and refugia</w:t>
            </w:r>
          </w:p>
        </w:tc>
      </w:tr>
    </w:tbl>
    <w:p w14:paraId="2FCE88A6" w14:textId="56F1C0E1" w:rsidR="001A5FA4" w:rsidRPr="00CF1556" w:rsidRDefault="00E36720" w:rsidP="00CF1556">
      <w:pPr>
        <w:numPr>
          <w:ilvl w:val="0"/>
          <w:numId w:val="7"/>
        </w:numPr>
        <w:spacing w:before="360" w:after="260" w:line="300" w:lineRule="auto"/>
        <w:rPr>
          <w:rFonts w:ascii="Poppins" w:hAnsi="Poppins" w:cs="Poppins"/>
          <w:b/>
          <w:bCs/>
          <w:sz w:val="20"/>
          <w:szCs w:val="20"/>
          <w:lang w:val="en-NZ"/>
        </w:rPr>
      </w:pPr>
      <w:r w:rsidRPr="00CF1556">
        <w:rPr>
          <w:rFonts w:ascii="Poppins" w:hAnsi="Poppins" w:cs="Poppins"/>
          <w:sz w:val="20"/>
          <w:szCs w:val="20"/>
          <w:lang w:val="en-NZ"/>
        </w:rPr>
        <w:t xml:space="preserve">At the same time as providing the WRMP to Council </w:t>
      </w:r>
      <w:r w:rsidR="001A5FA4" w:rsidRPr="00CF1556">
        <w:rPr>
          <w:rFonts w:ascii="Poppins" w:hAnsi="Poppins" w:cs="Poppins"/>
          <w:sz w:val="20"/>
          <w:szCs w:val="20"/>
          <w:lang w:val="en-NZ"/>
        </w:rPr>
        <w:t xml:space="preserve">the </w:t>
      </w:r>
      <w:r w:rsidR="004302B6" w:rsidRPr="00CF1556">
        <w:rPr>
          <w:rFonts w:ascii="Poppins" w:hAnsi="Poppins" w:cs="Poppins"/>
          <w:sz w:val="20"/>
          <w:szCs w:val="20"/>
          <w:lang w:val="en-NZ"/>
        </w:rPr>
        <w:t>C</w:t>
      </w:r>
      <w:r w:rsidR="001A5FA4" w:rsidRPr="00CF1556">
        <w:rPr>
          <w:rFonts w:ascii="Poppins" w:hAnsi="Poppins" w:cs="Poppins"/>
          <w:sz w:val="20"/>
          <w:szCs w:val="20"/>
          <w:lang w:val="en-NZ"/>
        </w:rPr>
        <w:t xml:space="preserve">onsent </w:t>
      </w:r>
      <w:r w:rsidR="004302B6" w:rsidRPr="00CF1556">
        <w:rPr>
          <w:rFonts w:ascii="Poppins" w:hAnsi="Poppins" w:cs="Poppins"/>
          <w:sz w:val="20"/>
          <w:szCs w:val="20"/>
          <w:lang w:val="en-NZ"/>
        </w:rPr>
        <w:t>H</w:t>
      </w:r>
      <w:r w:rsidR="001A5FA4" w:rsidRPr="00CF1556">
        <w:rPr>
          <w:rFonts w:ascii="Poppins" w:hAnsi="Poppins" w:cs="Poppins"/>
          <w:sz w:val="20"/>
          <w:szCs w:val="20"/>
          <w:lang w:val="en-NZ"/>
        </w:rPr>
        <w:t xml:space="preserve">older must provide to the Council </w:t>
      </w:r>
      <w:r w:rsidR="006D4064" w:rsidRPr="00CF1556">
        <w:rPr>
          <w:rFonts w:ascii="Poppins" w:hAnsi="Poppins" w:cs="Poppins"/>
          <w:sz w:val="20"/>
          <w:szCs w:val="20"/>
          <w:lang w:val="en-NZ"/>
        </w:rPr>
        <w:t xml:space="preserve">for certification </w:t>
      </w:r>
      <w:r w:rsidR="001A5FA4" w:rsidRPr="00CF1556">
        <w:rPr>
          <w:rFonts w:ascii="Poppins" w:hAnsi="Poppins" w:cs="Poppins"/>
          <w:sz w:val="20"/>
          <w:szCs w:val="20"/>
          <w:lang w:val="en-NZ"/>
        </w:rPr>
        <w:t>a detailed report prepared by a suitably qualified and experienced hydro</w:t>
      </w:r>
      <w:r w:rsidR="00FC6BFE" w:rsidRPr="00CF1556">
        <w:rPr>
          <w:rFonts w:ascii="Poppins" w:hAnsi="Poppins" w:cs="Poppins"/>
          <w:sz w:val="20"/>
          <w:szCs w:val="20"/>
          <w:lang w:val="en-NZ"/>
        </w:rPr>
        <w:t>geo</w:t>
      </w:r>
      <w:r w:rsidR="001A5FA4" w:rsidRPr="00CF1556">
        <w:rPr>
          <w:rFonts w:ascii="Poppins" w:hAnsi="Poppins" w:cs="Poppins"/>
          <w:sz w:val="20"/>
          <w:szCs w:val="20"/>
          <w:lang w:val="en-NZ"/>
        </w:rPr>
        <w:t xml:space="preserve">logist that </w:t>
      </w:r>
      <w:r w:rsidR="006063C5" w:rsidRPr="00CF1556">
        <w:rPr>
          <w:rFonts w:ascii="Poppins" w:hAnsi="Poppins" w:cs="Poppins"/>
          <w:sz w:val="20"/>
          <w:szCs w:val="20"/>
          <w:lang w:val="en-NZ"/>
        </w:rPr>
        <w:t>presents the groundwater levels collected as per Condition 34(f)</w:t>
      </w:r>
      <w:r w:rsidR="001A5FA4" w:rsidRPr="00CF1556">
        <w:rPr>
          <w:rFonts w:ascii="Poppins" w:hAnsi="Poppins" w:cs="Poppins"/>
          <w:sz w:val="20"/>
          <w:szCs w:val="20"/>
          <w:lang w:val="en-NZ"/>
        </w:rPr>
        <w:t xml:space="preserve">. The report is to detail the methodology used for collecting the data, including location of piezometers in relation to Sites 1 and 3, and to determine appropriate </w:t>
      </w:r>
      <w:r w:rsidR="006063C5" w:rsidRPr="00CF1556">
        <w:rPr>
          <w:rFonts w:ascii="Poppins" w:hAnsi="Poppins" w:cs="Poppins"/>
          <w:sz w:val="20"/>
          <w:szCs w:val="20"/>
          <w:lang w:val="en-NZ"/>
        </w:rPr>
        <w:t>design ground</w:t>
      </w:r>
      <w:r w:rsidR="001A5FA4" w:rsidRPr="00CF1556">
        <w:rPr>
          <w:rFonts w:ascii="Poppins" w:hAnsi="Poppins" w:cs="Poppins"/>
          <w:sz w:val="20"/>
          <w:szCs w:val="20"/>
          <w:lang w:val="en-NZ"/>
        </w:rPr>
        <w:t>water levels for the restored and constructed wetlands</w:t>
      </w:r>
      <w:r w:rsidR="002009B3" w:rsidRPr="00CF1556">
        <w:rPr>
          <w:rFonts w:ascii="Poppins" w:hAnsi="Poppins" w:cs="Poppins"/>
          <w:sz w:val="20"/>
          <w:szCs w:val="20"/>
          <w:lang w:val="en-NZ"/>
        </w:rPr>
        <w:t xml:space="preserve">. </w:t>
      </w:r>
    </w:p>
    <w:p w14:paraId="6FCB5A03" w14:textId="2CFBC277" w:rsidR="003E6D9F" w:rsidRPr="00CF1556" w:rsidRDefault="00E36720" w:rsidP="00CF1556">
      <w:pPr>
        <w:pStyle w:val="Default"/>
        <w:numPr>
          <w:ilvl w:val="0"/>
          <w:numId w:val="7"/>
        </w:numPr>
        <w:spacing w:before="36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Within one</w:t>
      </w:r>
      <w:r w:rsidR="005465BD" w:rsidRPr="00CF1556">
        <w:rPr>
          <w:rFonts w:ascii="Poppins" w:hAnsi="Poppins" w:cs="Poppins"/>
          <w:snapToGrid w:val="0"/>
          <w:color w:val="auto"/>
          <w:sz w:val="20"/>
          <w:szCs w:val="20"/>
          <w:lang w:val="en-AU"/>
        </w:rPr>
        <w:t xml:space="preserve"> (1)</w:t>
      </w:r>
      <w:r w:rsidRPr="00CF1556">
        <w:rPr>
          <w:rFonts w:ascii="Poppins" w:hAnsi="Poppins" w:cs="Poppins"/>
          <w:snapToGrid w:val="0"/>
          <w:color w:val="auto"/>
          <w:sz w:val="20"/>
          <w:szCs w:val="20"/>
          <w:lang w:val="en-AU"/>
        </w:rPr>
        <w:t xml:space="preserve"> month </w:t>
      </w:r>
      <w:r w:rsidR="00244E13" w:rsidRPr="00CF1556">
        <w:rPr>
          <w:rFonts w:ascii="Poppins" w:hAnsi="Poppins" w:cs="Poppins"/>
          <w:snapToGrid w:val="0"/>
          <w:color w:val="auto"/>
          <w:sz w:val="20"/>
          <w:szCs w:val="20"/>
          <w:lang w:val="en-AU"/>
        </w:rPr>
        <w:t>of the completion of the wetland creation works on Site</w:t>
      </w:r>
      <w:r w:rsidR="00AC2289" w:rsidRPr="00CF1556">
        <w:rPr>
          <w:rFonts w:ascii="Poppins" w:hAnsi="Poppins" w:cs="Poppins"/>
          <w:snapToGrid w:val="0"/>
          <w:color w:val="auto"/>
          <w:sz w:val="20"/>
          <w:szCs w:val="20"/>
          <w:lang w:val="en-AU"/>
        </w:rPr>
        <w:t xml:space="preserve"> 1 and</w:t>
      </w:r>
      <w:r w:rsidR="00244E13" w:rsidRPr="00CF1556">
        <w:rPr>
          <w:rFonts w:ascii="Poppins" w:hAnsi="Poppins" w:cs="Poppins"/>
          <w:snapToGrid w:val="0"/>
          <w:color w:val="auto"/>
          <w:sz w:val="20"/>
          <w:szCs w:val="20"/>
          <w:lang w:val="en-AU"/>
        </w:rPr>
        <w:t xml:space="preserve"> 3, t</w:t>
      </w:r>
      <w:r w:rsidR="003E6D9F" w:rsidRPr="00CF1556">
        <w:rPr>
          <w:rFonts w:ascii="Poppins" w:hAnsi="Poppins" w:cs="Poppins"/>
          <w:snapToGrid w:val="0"/>
          <w:color w:val="auto"/>
          <w:sz w:val="20"/>
          <w:szCs w:val="20"/>
          <w:lang w:val="en-AU"/>
        </w:rPr>
        <w:t xml:space="preserve">he Consent Holder </w:t>
      </w:r>
      <w:r w:rsidR="00244E13" w:rsidRPr="00CF1556">
        <w:rPr>
          <w:rFonts w:ascii="Poppins" w:hAnsi="Poppins" w:cs="Poppins"/>
          <w:snapToGrid w:val="0"/>
          <w:color w:val="auto"/>
          <w:sz w:val="20"/>
          <w:szCs w:val="20"/>
          <w:lang w:val="en-AU"/>
        </w:rPr>
        <w:t xml:space="preserve">must </w:t>
      </w:r>
      <w:r w:rsidR="003E6D9F" w:rsidRPr="00CF1556">
        <w:rPr>
          <w:rFonts w:ascii="Poppins" w:hAnsi="Poppins" w:cs="Poppins"/>
          <w:snapToGrid w:val="0"/>
          <w:color w:val="auto"/>
          <w:sz w:val="20"/>
          <w:szCs w:val="20"/>
          <w:lang w:val="en-AU"/>
        </w:rPr>
        <w:t>provide written evidence from a suitably qualified and experienced ecologist to the Council confirming that all works identified in the certified WRMP have been completed</w:t>
      </w:r>
      <w:r w:rsidR="00E2010B" w:rsidRPr="00CF1556">
        <w:rPr>
          <w:rFonts w:ascii="Poppins" w:hAnsi="Poppins" w:cs="Poppins"/>
          <w:snapToGrid w:val="0"/>
          <w:color w:val="auto"/>
          <w:sz w:val="20"/>
          <w:szCs w:val="20"/>
          <w:lang w:val="en-AU"/>
        </w:rPr>
        <w:t xml:space="preserve"> in accordance with the </w:t>
      </w:r>
      <w:r w:rsidR="001606CD" w:rsidRPr="00CF1556">
        <w:rPr>
          <w:rFonts w:ascii="Poppins" w:hAnsi="Poppins" w:cs="Poppins"/>
          <w:snapToGrid w:val="0"/>
          <w:color w:val="auto"/>
          <w:sz w:val="20"/>
          <w:szCs w:val="20"/>
          <w:lang w:val="en-AU"/>
        </w:rPr>
        <w:t>specified timeframe</w:t>
      </w:r>
      <w:r w:rsidR="003E6D9F" w:rsidRPr="00CF1556">
        <w:rPr>
          <w:rFonts w:ascii="Poppins" w:hAnsi="Poppins" w:cs="Poppins"/>
          <w:snapToGrid w:val="0"/>
          <w:color w:val="auto"/>
          <w:sz w:val="20"/>
          <w:szCs w:val="20"/>
          <w:lang w:val="en-AU"/>
        </w:rPr>
        <w:t>.</w:t>
      </w:r>
      <w:r w:rsidR="00BD33C9" w:rsidRPr="00CF1556">
        <w:rPr>
          <w:rFonts w:ascii="Poppins" w:hAnsi="Poppins" w:cs="Poppins"/>
          <w:snapToGrid w:val="0"/>
          <w:color w:val="auto"/>
          <w:sz w:val="20"/>
          <w:szCs w:val="20"/>
          <w:lang w:val="en-AU"/>
        </w:rPr>
        <w:t xml:space="preserve"> This evidence must confirm </w:t>
      </w:r>
      <w:r w:rsidR="003E6D9F" w:rsidRPr="00CF1556">
        <w:rPr>
          <w:rFonts w:ascii="Poppins" w:hAnsi="Poppins" w:cs="Poppins"/>
          <w:snapToGrid w:val="0"/>
          <w:color w:val="auto"/>
          <w:sz w:val="20"/>
          <w:szCs w:val="20"/>
          <w:lang w:val="en-AU"/>
        </w:rPr>
        <w:t>all measures required to maintain the planting to allow for establishment are in place.</w:t>
      </w:r>
    </w:p>
    <w:p w14:paraId="4CDEF927" w14:textId="4F6B1454" w:rsidR="00017C8F" w:rsidRPr="00CF1556" w:rsidRDefault="00017C8F" w:rsidP="00CF1556">
      <w:pPr>
        <w:spacing w:before="240" w:after="240" w:line="300" w:lineRule="auto"/>
        <w:ind w:left="709"/>
        <w:rPr>
          <w:rFonts w:ascii="Poppins" w:hAnsi="Poppins" w:cs="Poppins"/>
          <w:i/>
          <w:iCs/>
          <w:sz w:val="20"/>
          <w:szCs w:val="20"/>
        </w:rPr>
      </w:pPr>
      <w:r w:rsidRPr="00CF1556">
        <w:rPr>
          <w:rFonts w:ascii="Poppins SemiBold" w:hAnsi="Poppins SemiBold" w:cs="Poppins SemiBold"/>
          <w:i/>
          <w:iCs/>
          <w:sz w:val="20"/>
          <w:szCs w:val="20"/>
        </w:rPr>
        <w:t>Advice Note:</w:t>
      </w:r>
      <w:r w:rsidRPr="00CF1556">
        <w:rPr>
          <w:rFonts w:ascii="Poppins" w:hAnsi="Poppins" w:cs="Poppins"/>
          <w:i/>
          <w:iCs/>
          <w:sz w:val="20"/>
          <w:szCs w:val="20"/>
        </w:rPr>
        <w:t xml:space="preserve"> </w:t>
      </w:r>
      <w:r w:rsidR="00F05CE8" w:rsidRPr="00CF1556">
        <w:rPr>
          <w:rFonts w:ascii="Poppins" w:hAnsi="Poppins" w:cs="Poppins"/>
          <w:i/>
          <w:iCs/>
          <w:sz w:val="20"/>
          <w:szCs w:val="20"/>
        </w:rPr>
        <w:t xml:space="preserve">Separate completion reports may </w:t>
      </w:r>
      <w:proofErr w:type="gramStart"/>
      <w:r w:rsidR="00F05CE8" w:rsidRPr="00CF1556">
        <w:rPr>
          <w:rFonts w:ascii="Poppins" w:hAnsi="Poppins" w:cs="Poppins"/>
          <w:i/>
          <w:iCs/>
          <w:sz w:val="20"/>
          <w:szCs w:val="20"/>
        </w:rPr>
        <w:t>be required</w:t>
      </w:r>
      <w:proofErr w:type="gramEnd"/>
      <w:r w:rsidR="00F05CE8" w:rsidRPr="00CF1556">
        <w:rPr>
          <w:rFonts w:ascii="Poppins" w:hAnsi="Poppins" w:cs="Poppins"/>
          <w:i/>
          <w:iCs/>
          <w:sz w:val="20"/>
          <w:szCs w:val="20"/>
        </w:rPr>
        <w:t xml:space="preserve"> </w:t>
      </w:r>
      <w:r w:rsidR="009B117E" w:rsidRPr="00CF1556">
        <w:rPr>
          <w:rFonts w:ascii="Poppins" w:hAnsi="Poppins" w:cs="Poppins"/>
          <w:i/>
          <w:iCs/>
          <w:sz w:val="20"/>
          <w:szCs w:val="20"/>
        </w:rPr>
        <w:t xml:space="preserve">for the various wetlands </w:t>
      </w:r>
      <w:r w:rsidR="004A428D" w:rsidRPr="00CF1556">
        <w:rPr>
          <w:rFonts w:ascii="Poppins" w:hAnsi="Poppins" w:cs="Poppins"/>
          <w:i/>
          <w:iCs/>
          <w:sz w:val="20"/>
          <w:szCs w:val="20"/>
        </w:rPr>
        <w:t xml:space="preserve">in accordance with </w:t>
      </w:r>
      <w:r w:rsidR="007132F3" w:rsidRPr="00CF1556">
        <w:rPr>
          <w:rFonts w:ascii="Poppins" w:hAnsi="Poppins" w:cs="Poppins"/>
          <w:i/>
          <w:iCs/>
          <w:sz w:val="20"/>
          <w:szCs w:val="20"/>
        </w:rPr>
        <w:t xml:space="preserve">the different timing/sequencing in </w:t>
      </w:r>
      <w:r w:rsidR="00D87DE9" w:rsidRPr="00CF1556">
        <w:rPr>
          <w:rFonts w:ascii="Poppins" w:hAnsi="Poppins" w:cs="Poppins"/>
          <w:i/>
          <w:iCs/>
          <w:sz w:val="20"/>
          <w:szCs w:val="20"/>
        </w:rPr>
        <w:t xml:space="preserve">Condition </w:t>
      </w:r>
      <w:r w:rsidR="0075101A" w:rsidRPr="00CF1556">
        <w:rPr>
          <w:rFonts w:ascii="Poppins" w:hAnsi="Poppins" w:cs="Poppins"/>
          <w:i/>
          <w:iCs/>
          <w:sz w:val="20"/>
          <w:szCs w:val="20"/>
        </w:rPr>
        <w:t>30</w:t>
      </w:r>
      <w:r w:rsidR="00D87DE9" w:rsidRPr="00CF1556">
        <w:rPr>
          <w:rFonts w:ascii="Poppins" w:hAnsi="Poppins" w:cs="Poppins"/>
          <w:i/>
          <w:iCs/>
          <w:sz w:val="20"/>
          <w:szCs w:val="20"/>
        </w:rPr>
        <w:t xml:space="preserve">. </w:t>
      </w:r>
    </w:p>
    <w:p w14:paraId="437D2545" w14:textId="4CF42291" w:rsidR="00A96742" w:rsidRPr="00CF1556" w:rsidRDefault="00FA6AF2" w:rsidP="00CF1556">
      <w:pPr>
        <w:spacing w:before="240" w:after="240" w:line="300" w:lineRule="auto"/>
        <w:ind w:left="709"/>
        <w:rPr>
          <w:rFonts w:ascii="Poppins SemiBold" w:hAnsi="Poppins SemiBold" w:cs="Poppins SemiBold"/>
          <w:sz w:val="20"/>
          <w:szCs w:val="20"/>
        </w:rPr>
      </w:pPr>
      <w:r w:rsidRPr="00CF1556">
        <w:rPr>
          <w:rFonts w:ascii="Poppins SemiBold" w:hAnsi="Poppins SemiBold" w:cs="Poppins SemiBold"/>
          <w:sz w:val="20"/>
          <w:szCs w:val="20"/>
        </w:rPr>
        <w:t xml:space="preserve">Animal </w:t>
      </w:r>
      <w:r w:rsidR="00A96742" w:rsidRPr="00CF1556">
        <w:rPr>
          <w:rFonts w:ascii="Poppins SemiBold" w:hAnsi="Poppins SemiBold" w:cs="Poppins SemiBold"/>
          <w:sz w:val="20"/>
          <w:szCs w:val="20"/>
        </w:rPr>
        <w:t>Pest Management Plan (</w:t>
      </w:r>
      <w:r w:rsidRPr="00CF1556">
        <w:rPr>
          <w:rFonts w:ascii="Poppins SemiBold" w:hAnsi="Poppins SemiBold" w:cs="Poppins SemiBold"/>
          <w:sz w:val="20"/>
          <w:szCs w:val="20"/>
        </w:rPr>
        <w:t>A</w:t>
      </w:r>
      <w:r w:rsidR="00A96742" w:rsidRPr="00CF1556">
        <w:rPr>
          <w:rFonts w:ascii="Poppins SemiBold" w:hAnsi="Poppins SemiBold" w:cs="Poppins SemiBold"/>
          <w:sz w:val="20"/>
          <w:szCs w:val="20"/>
        </w:rPr>
        <w:t>PMP)</w:t>
      </w:r>
    </w:p>
    <w:p w14:paraId="68881DE0" w14:textId="5F30B2D9" w:rsidR="00CE45E7" w:rsidRPr="00CF1556" w:rsidRDefault="00A96742" w:rsidP="00CF1556">
      <w:pPr>
        <w:pStyle w:val="Default"/>
        <w:numPr>
          <w:ilvl w:val="0"/>
          <w:numId w:val="7"/>
        </w:numPr>
        <w:spacing w:before="24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No less than twenty (20) working days prior to the scheduled commencement of any construction works</w:t>
      </w:r>
      <w:r w:rsidR="00F56816" w:rsidRPr="00CF1556">
        <w:rPr>
          <w:rFonts w:ascii="Poppins" w:hAnsi="Poppins" w:cs="Poppins"/>
          <w:snapToGrid w:val="0"/>
          <w:color w:val="auto"/>
          <w:sz w:val="20"/>
          <w:szCs w:val="20"/>
          <w:lang w:val="en-AU"/>
        </w:rPr>
        <w:t xml:space="preserve"> </w:t>
      </w:r>
      <w:r w:rsidR="00A62C42" w:rsidRPr="00CF1556">
        <w:rPr>
          <w:rFonts w:ascii="Poppins" w:hAnsi="Poppins" w:cs="Poppins"/>
          <w:snapToGrid w:val="0"/>
          <w:color w:val="auto"/>
          <w:sz w:val="20"/>
          <w:szCs w:val="20"/>
          <w:lang w:val="en-AU"/>
        </w:rPr>
        <w:t>authorised under this consent</w:t>
      </w:r>
      <w:r w:rsidR="00EB102B" w:rsidRPr="00CF1556">
        <w:rPr>
          <w:rFonts w:ascii="Poppins" w:hAnsi="Poppins" w:cs="Poppins"/>
          <w:snapToGrid w:val="0"/>
          <w:color w:val="auto"/>
          <w:sz w:val="20"/>
          <w:szCs w:val="20"/>
          <w:lang w:val="en-AU"/>
        </w:rPr>
        <w:t xml:space="preserve"> and the WDC consent </w:t>
      </w:r>
      <w:r w:rsidR="006C66B8" w:rsidRPr="00CF1556">
        <w:rPr>
          <w:rFonts w:ascii="Poppins" w:hAnsi="Poppins" w:cs="Poppins"/>
          <w:snapToGrid w:val="0"/>
          <w:color w:val="auto"/>
          <w:sz w:val="20"/>
          <w:szCs w:val="20"/>
          <w:lang w:val="en-AU"/>
        </w:rPr>
        <w:t>LU23000</w:t>
      </w:r>
      <w:r w:rsidR="004311EB" w:rsidRPr="00CF1556">
        <w:rPr>
          <w:rFonts w:ascii="Poppins" w:hAnsi="Poppins" w:cs="Poppins"/>
          <w:snapToGrid w:val="0"/>
          <w:color w:val="auto"/>
          <w:sz w:val="20"/>
          <w:szCs w:val="20"/>
          <w:lang w:val="en-AU"/>
        </w:rPr>
        <w:t>93</w:t>
      </w:r>
      <w:r w:rsidRPr="00CF1556">
        <w:rPr>
          <w:rFonts w:ascii="Poppins" w:hAnsi="Poppins" w:cs="Poppins"/>
          <w:snapToGrid w:val="0"/>
          <w:color w:val="auto"/>
          <w:sz w:val="20"/>
          <w:szCs w:val="20"/>
          <w:lang w:val="en-AU"/>
        </w:rPr>
        <w:t xml:space="preserve">, including earthworks, the </w:t>
      </w:r>
      <w:r w:rsidR="00860FEB" w:rsidRPr="00CF1556">
        <w:rPr>
          <w:rFonts w:ascii="Poppins" w:hAnsi="Poppins" w:cs="Poppins"/>
          <w:snapToGrid w:val="0"/>
          <w:color w:val="auto"/>
          <w:sz w:val="20"/>
          <w:szCs w:val="20"/>
          <w:lang w:val="en-AU"/>
        </w:rPr>
        <w:t>C</w:t>
      </w:r>
      <w:r w:rsidRPr="00CF1556">
        <w:rPr>
          <w:rFonts w:ascii="Poppins" w:hAnsi="Poppins" w:cs="Poppins"/>
          <w:snapToGrid w:val="0"/>
          <w:color w:val="auto"/>
          <w:sz w:val="20"/>
          <w:szCs w:val="20"/>
          <w:lang w:val="en-AU"/>
        </w:rPr>
        <w:t xml:space="preserve">onsent </w:t>
      </w:r>
      <w:r w:rsidR="00860FEB" w:rsidRPr="00CF1556">
        <w:rPr>
          <w:rFonts w:ascii="Poppins" w:hAnsi="Poppins" w:cs="Poppins"/>
          <w:snapToGrid w:val="0"/>
          <w:color w:val="auto"/>
          <w:sz w:val="20"/>
          <w:szCs w:val="20"/>
          <w:lang w:val="en-AU"/>
        </w:rPr>
        <w:t>H</w:t>
      </w:r>
      <w:r w:rsidRPr="00CF1556">
        <w:rPr>
          <w:rFonts w:ascii="Poppins" w:hAnsi="Poppins" w:cs="Poppins"/>
          <w:snapToGrid w:val="0"/>
          <w:color w:val="auto"/>
          <w:sz w:val="20"/>
          <w:szCs w:val="20"/>
          <w:lang w:val="en-AU"/>
        </w:rPr>
        <w:t>older must submit a</w:t>
      </w:r>
      <w:r w:rsidR="00305EB2" w:rsidRPr="00CF1556">
        <w:rPr>
          <w:rFonts w:ascii="Poppins" w:hAnsi="Poppins" w:cs="Poppins"/>
          <w:snapToGrid w:val="0"/>
          <w:color w:val="auto"/>
          <w:sz w:val="20"/>
          <w:szCs w:val="20"/>
          <w:lang w:val="en-AU"/>
        </w:rPr>
        <w:t>n</w:t>
      </w:r>
      <w:r w:rsidRPr="00CF1556">
        <w:rPr>
          <w:rFonts w:ascii="Poppins" w:hAnsi="Poppins" w:cs="Poppins"/>
          <w:snapToGrid w:val="0"/>
          <w:color w:val="auto"/>
          <w:sz w:val="20"/>
          <w:szCs w:val="20"/>
          <w:lang w:val="en-AU"/>
        </w:rPr>
        <w:t xml:space="preserve"> </w:t>
      </w:r>
      <w:r w:rsidR="003F0A81" w:rsidRPr="00CF1556">
        <w:rPr>
          <w:rFonts w:ascii="Poppins" w:hAnsi="Poppins" w:cs="Poppins"/>
          <w:snapToGrid w:val="0"/>
          <w:color w:val="auto"/>
          <w:sz w:val="20"/>
          <w:szCs w:val="20"/>
          <w:lang w:val="en-AU"/>
        </w:rPr>
        <w:t>A</w:t>
      </w:r>
      <w:r w:rsidRPr="00CF1556">
        <w:rPr>
          <w:rFonts w:ascii="Poppins" w:hAnsi="Poppins" w:cs="Poppins"/>
          <w:snapToGrid w:val="0"/>
          <w:color w:val="auto"/>
          <w:sz w:val="20"/>
          <w:szCs w:val="20"/>
          <w:lang w:val="en-AU"/>
        </w:rPr>
        <w:t>PMP to the Council for certification.</w:t>
      </w:r>
    </w:p>
    <w:p w14:paraId="5DB430F5" w14:textId="754CD853" w:rsidR="00A96742" w:rsidRPr="00CF1556" w:rsidRDefault="00A96742" w:rsidP="00CF1556">
      <w:pPr>
        <w:pStyle w:val="Default"/>
        <w:numPr>
          <w:ilvl w:val="0"/>
          <w:numId w:val="7"/>
        </w:numPr>
        <w:spacing w:before="24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US"/>
        </w:rPr>
        <w:t xml:space="preserve">The </w:t>
      </w:r>
      <w:r w:rsidR="00600A5F" w:rsidRPr="00CF1556">
        <w:rPr>
          <w:rFonts w:ascii="Poppins" w:hAnsi="Poppins" w:cs="Poppins"/>
          <w:snapToGrid w:val="0"/>
          <w:color w:val="auto"/>
          <w:sz w:val="20"/>
          <w:szCs w:val="20"/>
          <w:lang w:val="en-US"/>
        </w:rPr>
        <w:t>objective</w:t>
      </w:r>
      <w:r w:rsidRPr="00CF1556">
        <w:rPr>
          <w:rFonts w:ascii="Poppins" w:hAnsi="Poppins" w:cs="Poppins"/>
          <w:snapToGrid w:val="0"/>
          <w:color w:val="auto"/>
          <w:sz w:val="20"/>
          <w:szCs w:val="20"/>
          <w:lang w:val="en-US"/>
        </w:rPr>
        <w:t xml:space="preserve"> </w:t>
      </w:r>
      <w:r w:rsidRPr="00CF1556">
        <w:rPr>
          <w:rFonts w:ascii="Poppins" w:hAnsi="Poppins" w:cs="Poppins"/>
          <w:color w:val="auto"/>
          <w:sz w:val="20"/>
          <w:szCs w:val="20"/>
        </w:rPr>
        <w:t xml:space="preserve">of the </w:t>
      </w:r>
      <w:r w:rsidR="00FA6AF2" w:rsidRPr="00CF1556">
        <w:rPr>
          <w:rFonts w:ascii="Poppins" w:hAnsi="Poppins" w:cs="Poppins"/>
          <w:color w:val="auto"/>
          <w:sz w:val="20"/>
          <w:szCs w:val="20"/>
        </w:rPr>
        <w:t>A</w:t>
      </w:r>
      <w:r w:rsidRPr="00CF1556">
        <w:rPr>
          <w:rFonts w:ascii="Poppins" w:hAnsi="Poppins" w:cs="Poppins"/>
          <w:color w:val="auto"/>
          <w:sz w:val="20"/>
          <w:szCs w:val="20"/>
        </w:rPr>
        <w:t>PMP is to improve the ecological integrity of forest, wetland and riparian habitats</w:t>
      </w:r>
      <w:r w:rsidR="008C63D0" w:rsidRPr="00CF1556">
        <w:rPr>
          <w:rFonts w:ascii="Poppins" w:hAnsi="Poppins" w:cs="Poppins"/>
          <w:color w:val="auto"/>
          <w:sz w:val="20"/>
          <w:szCs w:val="20"/>
        </w:rPr>
        <w:t xml:space="preserve"> by</w:t>
      </w:r>
      <w:r w:rsidR="003C396F" w:rsidRPr="00CF1556">
        <w:rPr>
          <w:rFonts w:ascii="Poppins" w:hAnsi="Poppins" w:cs="Poppins"/>
          <w:color w:val="auto"/>
          <w:sz w:val="20"/>
          <w:szCs w:val="20"/>
        </w:rPr>
        <w:t xml:space="preserve"> managing pests across </w:t>
      </w:r>
      <w:r w:rsidRPr="00CF1556">
        <w:rPr>
          <w:rFonts w:ascii="Poppins" w:hAnsi="Poppins" w:cs="Poppins"/>
          <w:color w:val="auto"/>
          <w:sz w:val="20"/>
          <w:szCs w:val="20"/>
        </w:rPr>
        <w:t>Sites 1 - 3.</w:t>
      </w:r>
      <w:r w:rsidRPr="00CF1556">
        <w:rPr>
          <w:rFonts w:ascii="Poppins" w:hAnsi="Poppins" w:cs="Poppins"/>
          <w:color w:val="auto"/>
          <w:sz w:val="20"/>
          <w:szCs w:val="20"/>
        </w:rPr>
        <w:tab/>
      </w:r>
    </w:p>
    <w:p w14:paraId="64C6FD65" w14:textId="14432B21" w:rsidR="00A96742" w:rsidRPr="00CF1556" w:rsidRDefault="00A96742" w:rsidP="00CF1556">
      <w:pPr>
        <w:pStyle w:val="Default"/>
        <w:numPr>
          <w:ilvl w:val="0"/>
          <w:numId w:val="7"/>
        </w:numPr>
        <w:spacing w:before="24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US"/>
        </w:rPr>
        <w:t>As a minimum</w:t>
      </w:r>
      <w:r w:rsidR="00305EB2" w:rsidRPr="00CF1556">
        <w:rPr>
          <w:rFonts w:ascii="Poppins" w:hAnsi="Poppins" w:cs="Poppins"/>
          <w:snapToGrid w:val="0"/>
          <w:color w:val="auto"/>
          <w:sz w:val="20"/>
          <w:szCs w:val="20"/>
          <w:lang w:val="en-US"/>
        </w:rPr>
        <w:t>,</w:t>
      </w:r>
      <w:r w:rsidRPr="00CF1556">
        <w:rPr>
          <w:rFonts w:ascii="Poppins" w:hAnsi="Poppins" w:cs="Poppins"/>
          <w:snapToGrid w:val="0"/>
          <w:color w:val="auto"/>
          <w:sz w:val="20"/>
          <w:szCs w:val="20"/>
          <w:lang w:val="en-US"/>
        </w:rPr>
        <w:t xml:space="preserve"> the </w:t>
      </w:r>
      <w:r w:rsidR="00FA6AF2" w:rsidRPr="00CF1556">
        <w:rPr>
          <w:rFonts w:ascii="Poppins" w:hAnsi="Poppins" w:cs="Poppins"/>
          <w:snapToGrid w:val="0"/>
          <w:color w:val="auto"/>
          <w:sz w:val="20"/>
          <w:szCs w:val="20"/>
          <w:lang w:val="en-US"/>
        </w:rPr>
        <w:t>A</w:t>
      </w:r>
      <w:r w:rsidRPr="00CF1556">
        <w:rPr>
          <w:rFonts w:ascii="Poppins" w:hAnsi="Poppins" w:cs="Poppins"/>
          <w:snapToGrid w:val="0"/>
          <w:color w:val="auto"/>
          <w:sz w:val="20"/>
          <w:szCs w:val="20"/>
          <w:lang w:val="en-US"/>
        </w:rPr>
        <w:t>PMP must include the following:</w:t>
      </w:r>
    </w:p>
    <w:p w14:paraId="40F3F617" w14:textId="30A5517E" w:rsidR="00A96742" w:rsidRPr="00CF1556" w:rsidRDefault="51235DA5" w:rsidP="00CF1556">
      <w:pPr>
        <w:pStyle w:val="ListParagraph"/>
        <w:numPr>
          <w:ilvl w:val="1"/>
          <w:numId w:val="27"/>
        </w:numPr>
        <w:spacing w:before="120" w:after="120" w:line="300" w:lineRule="auto"/>
        <w:ind w:left="1276" w:hanging="567"/>
        <w:rPr>
          <w:rFonts w:ascii="Poppins" w:hAnsi="Poppins" w:cs="Poppins"/>
          <w:snapToGrid w:val="0"/>
          <w:sz w:val="20"/>
          <w:szCs w:val="20"/>
          <w:lang w:val="en-US"/>
        </w:rPr>
      </w:pPr>
      <w:r w:rsidRPr="00CF1556">
        <w:rPr>
          <w:rFonts w:ascii="Poppins" w:hAnsi="Poppins" w:cs="Poppins"/>
          <w:sz w:val="20"/>
          <w:szCs w:val="20"/>
        </w:rPr>
        <w:t xml:space="preserve">Target pest species to achieve the objectives of the </w:t>
      </w:r>
      <w:r w:rsidR="630A4B0B" w:rsidRPr="00CF1556">
        <w:rPr>
          <w:rFonts w:ascii="Poppins" w:hAnsi="Poppins" w:cs="Poppins"/>
          <w:sz w:val="20"/>
          <w:szCs w:val="20"/>
        </w:rPr>
        <w:t>A</w:t>
      </w:r>
      <w:r w:rsidRPr="00CF1556">
        <w:rPr>
          <w:rFonts w:ascii="Poppins" w:hAnsi="Poppins" w:cs="Poppins"/>
          <w:sz w:val="20"/>
          <w:szCs w:val="20"/>
        </w:rPr>
        <w:t>PMP, with a particular focus on mustelids</w:t>
      </w:r>
      <w:r w:rsidR="7CC3C30A" w:rsidRPr="00CF1556">
        <w:rPr>
          <w:rFonts w:ascii="Poppins" w:hAnsi="Poppins" w:cs="Poppins"/>
          <w:sz w:val="20"/>
          <w:szCs w:val="20"/>
        </w:rPr>
        <w:t xml:space="preserve">, </w:t>
      </w:r>
      <w:r w:rsidRPr="00CF1556">
        <w:rPr>
          <w:rFonts w:ascii="Poppins" w:hAnsi="Poppins" w:cs="Poppins"/>
          <w:sz w:val="20"/>
          <w:szCs w:val="20"/>
        </w:rPr>
        <w:t xml:space="preserve">feral </w:t>
      </w:r>
      <w:proofErr w:type="gramStart"/>
      <w:r w:rsidRPr="00CF1556">
        <w:rPr>
          <w:rFonts w:ascii="Poppins" w:hAnsi="Poppins" w:cs="Poppins"/>
          <w:sz w:val="20"/>
          <w:szCs w:val="20"/>
        </w:rPr>
        <w:t>cats</w:t>
      </w:r>
      <w:proofErr w:type="gramEnd"/>
      <w:r w:rsidR="55110FCD" w:rsidRPr="00CF1556">
        <w:rPr>
          <w:rFonts w:ascii="Poppins" w:hAnsi="Poppins" w:cs="Poppins"/>
          <w:sz w:val="20"/>
          <w:szCs w:val="20"/>
        </w:rPr>
        <w:t xml:space="preserve"> and r</w:t>
      </w:r>
      <w:r w:rsidR="7D5F49DC" w:rsidRPr="00CF1556">
        <w:rPr>
          <w:rFonts w:ascii="Poppins" w:hAnsi="Poppins" w:cs="Poppins"/>
          <w:sz w:val="20"/>
          <w:szCs w:val="20"/>
        </w:rPr>
        <w:t>a</w:t>
      </w:r>
      <w:r w:rsidR="55110FCD" w:rsidRPr="00CF1556">
        <w:rPr>
          <w:rFonts w:ascii="Poppins" w:hAnsi="Poppins" w:cs="Poppins"/>
          <w:sz w:val="20"/>
          <w:szCs w:val="20"/>
        </w:rPr>
        <w:t>ts</w:t>
      </w:r>
      <w:r w:rsidRPr="00CF1556">
        <w:rPr>
          <w:rFonts w:ascii="Poppins" w:hAnsi="Poppins" w:cs="Poppins"/>
          <w:sz w:val="20"/>
          <w:szCs w:val="20"/>
        </w:rPr>
        <w:t>; and</w:t>
      </w:r>
    </w:p>
    <w:p w14:paraId="6A34A77F" w14:textId="77777777" w:rsidR="00A96742" w:rsidRPr="00CF1556" w:rsidRDefault="00A96742" w:rsidP="00CF1556">
      <w:pPr>
        <w:pStyle w:val="ListParagraph"/>
        <w:numPr>
          <w:ilvl w:val="1"/>
          <w:numId w:val="2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rPr>
        <w:lastRenderedPageBreak/>
        <w:t>Methods to achieve target species outcomes, with a preference for physical controls over chemical wherever practicable. Methods may include descriptions of spatial configuration of bait lines and baiting and/or trapping details including types of baits/traps and frequency of baiting; and</w:t>
      </w:r>
    </w:p>
    <w:p w14:paraId="49EB57C0" w14:textId="0E5A658F" w:rsidR="00546439" w:rsidRPr="00CF1556" w:rsidRDefault="00A96742" w:rsidP="00CF1556">
      <w:pPr>
        <w:pStyle w:val="ListParagraph"/>
        <w:numPr>
          <w:ilvl w:val="1"/>
          <w:numId w:val="27"/>
        </w:numPr>
        <w:spacing w:before="120" w:after="120" w:line="300" w:lineRule="auto"/>
        <w:ind w:left="1276" w:hanging="567"/>
        <w:contextualSpacing w:val="0"/>
        <w:rPr>
          <w:rFonts w:ascii="Poppins" w:hAnsi="Poppins" w:cs="Poppins"/>
          <w:snapToGrid w:val="0"/>
          <w:sz w:val="20"/>
          <w:szCs w:val="20"/>
          <w:lang w:val="en-US"/>
        </w:rPr>
      </w:pPr>
      <w:r w:rsidRPr="00CF1556">
        <w:rPr>
          <w:rFonts w:ascii="Poppins" w:hAnsi="Poppins" w:cs="Poppins"/>
          <w:sz w:val="20"/>
          <w:szCs w:val="20"/>
        </w:rPr>
        <w:t xml:space="preserve">A description of monitoring/auditing proposed </w:t>
      </w:r>
      <w:r w:rsidR="00F43CE5" w:rsidRPr="00CF1556">
        <w:rPr>
          <w:rFonts w:ascii="Poppins" w:hAnsi="Poppins" w:cs="Poppins"/>
          <w:sz w:val="20"/>
          <w:szCs w:val="20"/>
        </w:rPr>
        <w:t xml:space="preserve">to determine success of the </w:t>
      </w:r>
      <w:r w:rsidR="000D514A" w:rsidRPr="00CF1556">
        <w:rPr>
          <w:rFonts w:ascii="Poppins" w:hAnsi="Poppins" w:cs="Poppins"/>
          <w:sz w:val="20"/>
          <w:szCs w:val="20"/>
        </w:rPr>
        <w:t>A</w:t>
      </w:r>
      <w:r w:rsidR="00F43CE5" w:rsidRPr="00CF1556">
        <w:rPr>
          <w:rFonts w:ascii="Poppins" w:hAnsi="Poppins" w:cs="Poppins"/>
          <w:sz w:val="20"/>
          <w:szCs w:val="20"/>
        </w:rPr>
        <w:t xml:space="preserve">PMP implementation. This should include intended annual targets for pest eradication/removal for a minimum of 5 years from implementation of the </w:t>
      </w:r>
      <w:r w:rsidR="000D514A" w:rsidRPr="00CF1556">
        <w:rPr>
          <w:rFonts w:ascii="Poppins" w:hAnsi="Poppins" w:cs="Poppins"/>
          <w:sz w:val="20"/>
          <w:szCs w:val="20"/>
        </w:rPr>
        <w:t>A</w:t>
      </w:r>
      <w:r w:rsidR="00F43CE5" w:rsidRPr="00CF1556">
        <w:rPr>
          <w:rFonts w:ascii="Poppins" w:hAnsi="Poppins" w:cs="Poppins"/>
          <w:sz w:val="20"/>
          <w:szCs w:val="20"/>
        </w:rPr>
        <w:t>PMP.</w:t>
      </w:r>
    </w:p>
    <w:p w14:paraId="39AF7C97" w14:textId="2BCE6626" w:rsidR="008D3269" w:rsidRPr="00CF1556" w:rsidRDefault="008D3269" w:rsidP="00CF1556">
      <w:pPr>
        <w:pStyle w:val="Default"/>
        <w:numPr>
          <w:ilvl w:val="0"/>
          <w:numId w:val="7"/>
        </w:numPr>
        <w:spacing w:before="240" w:after="260" w:line="300" w:lineRule="auto"/>
        <w:jc w:val="both"/>
        <w:rPr>
          <w:rFonts w:ascii="Poppins" w:hAnsi="Poppins" w:cs="Poppins"/>
          <w:snapToGrid w:val="0"/>
          <w:color w:val="auto"/>
          <w:sz w:val="20"/>
          <w:szCs w:val="20"/>
          <w:lang w:val="en-US"/>
        </w:rPr>
      </w:pPr>
      <w:r w:rsidRPr="00CF1556">
        <w:rPr>
          <w:rFonts w:ascii="Poppins" w:hAnsi="Poppins" w:cs="Poppins"/>
          <w:snapToGrid w:val="0"/>
          <w:color w:val="auto"/>
          <w:sz w:val="20"/>
          <w:szCs w:val="20"/>
          <w:lang w:val="en-GB"/>
        </w:rPr>
        <w:t xml:space="preserve">The Consent Holder </w:t>
      </w:r>
      <w:r w:rsidR="00F43CE5" w:rsidRPr="00CF1556">
        <w:rPr>
          <w:rFonts w:ascii="Poppins" w:hAnsi="Poppins" w:cs="Poppins"/>
          <w:snapToGrid w:val="0"/>
          <w:color w:val="auto"/>
          <w:sz w:val="20"/>
          <w:szCs w:val="20"/>
          <w:lang w:val="en-GB"/>
        </w:rPr>
        <w:t xml:space="preserve">must implement the certified </w:t>
      </w:r>
      <w:r w:rsidR="000D514A" w:rsidRPr="00CF1556">
        <w:rPr>
          <w:rFonts w:ascii="Poppins" w:hAnsi="Poppins" w:cs="Poppins"/>
          <w:snapToGrid w:val="0"/>
          <w:color w:val="auto"/>
          <w:sz w:val="20"/>
          <w:szCs w:val="20"/>
          <w:lang w:val="en-GB"/>
        </w:rPr>
        <w:t>A</w:t>
      </w:r>
      <w:r w:rsidR="00F43CE5" w:rsidRPr="00CF1556">
        <w:rPr>
          <w:rFonts w:ascii="Poppins" w:hAnsi="Poppins" w:cs="Poppins"/>
          <w:snapToGrid w:val="0"/>
          <w:color w:val="auto"/>
          <w:sz w:val="20"/>
          <w:szCs w:val="20"/>
          <w:lang w:val="en-GB"/>
        </w:rPr>
        <w:t xml:space="preserve">PMP for </w:t>
      </w:r>
      <w:r w:rsidR="00724DDE" w:rsidRPr="00CF1556">
        <w:rPr>
          <w:rFonts w:ascii="Poppins" w:hAnsi="Poppins" w:cs="Poppins"/>
          <w:snapToGrid w:val="0"/>
          <w:color w:val="auto"/>
          <w:sz w:val="20"/>
          <w:szCs w:val="20"/>
          <w:lang w:val="en-GB"/>
        </w:rPr>
        <w:t>the duration of the consent</w:t>
      </w:r>
      <w:r w:rsidR="00F43CE5" w:rsidRPr="00CF1556">
        <w:rPr>
          <w:rFonts w:ascii="Poppins" w:hAnsi="Poppins" w:cs="Poppins"/>
          <w:snapToGrid w:val="0"/>
          <w:color w:val="auto"/>
          <w:sz w:val="20"/>
          <w:szCs w:val="20"/>
          <w:lang w:val="en-GB"/>
        </w:rPr>
        <w:t xml:space="preserve"> and </w:t>
      </w:r>
      <w:proofErr w:type="gramStart"/>
      <w:r w:rsidR="00F44D5F" w:rsidRPr="00CF1556">
        <w:rPr>
          <w:rFonts w:ascii="Poppins" w:hAnsi="Poppins" w:cs="Poppins"/>
          <w:snapToGrid w:val="0"/>
          <w:color w:val="auto"/>
          <w:sz w:val="20"/>
          <w:szCs w:val="20"/>
          <w:lang w:val="en-GB"/>
        </w:rPr>
        <w:t>carry out</w:t>
      </w:r>
      <w:proofErr w:type="gramEnd"/>
      <w:r w:rsidR="00F44D5F" w:rsidRPr="00CF1556">
        <w:rPr>
          <w:rFonts w:ascii="Poppins" w:hAnsi="Poppins" w:cs="Poppins"/>
          <w:snapToGrid w:val="0"/>
          <w:color w:val="auto"/>
          <w:sz w:val="20"/>
          <w:szCs w:val="20"/>
          <w:lang w:val="en-GB"/>
        </w:rPr>
        <w:t xml:space="preserve"> a review of the </w:t>
      </w:r>
      <w:r w:rsidR="000D514A" w:rsidRPr="00CF1556">
        <w:rPr>
          <w:rFonts w:ascii="Poppins" w:hAnsi="Poppins" w:cs="Poppins"/>
          <w:snapToGrid w:val="0"/>
          <w:color w:val="auto"/>
          <w:sz w:val="20"/>
          <w:szCs w:val="20"/>
          <w:lang w:val="en-GB"/>
        </w:rPr>
        <w:t>A</w:t>
      </w:r>
      <w:r w:rsidR="00F44D5F" w:rsidRPr="00CF1556">
        <w:rPr>
          <w:rFonts w:ascii="Poppins" w:hAnsi="Poppins" w:cs="Poppins"/>
          <w:snapToGrid w:val="0"/>
          <w:color w:val="auto"/>
          <w:sz w:val="20"/>
          <w:szCs w:val="20"/>
          <w:lang w:val="en-GB"/>
        </w:rPr>
        <w:t xml:space="preserve">PMP </w:t>
      </w:r>
      <w:r w:rsidR="00F43CE5" w:rsidRPr="00CF1556">
        <w:rPr>
          <w:rFonts w:ascii="Poppins" w:hAnsi="Poppins" w:cs="Poppins"/>
          <w:snapToGrid w:val="0"/>
          <w:color w:val="auto"/>
          <w:sz w:val="20"/>
          <w:szCs w:val="20"/>
          <w:lang w:val="en-GB"/>
        </w:rPr>
        <w:t xml:space="preserve">annually for a minimum period of </w:t>
      </w:r>
      <w:r w:rsidR="00F44D5F" w:rsidRPr="00CF1556">
        <w:rPr>
          <w:rFonts w:ascii="Poppins" w:hAnsi="Poppins" w:cs="Poppins"/>
          <w:snapToGrid w:val="0"/>
          <w:color w:val="auto"/>
          <w:sz w:val="20"/>
          <w:szCs w:val="20"/>
          <w:lang w:val="en-GB"/>
        </w:rPr>
        <w:t xml:space="preserve"> 5 years from initial implementation</w:t>
      </w:r>
      <w:r w:rsidR="00874B6A" w:rsidRPr="00CF1556">
        <w:rPr>
          <w:rFonts w:ascii="Poppins" w:hAnsi="Poppins" w:cs="Poppins"/>
          <w:snapToGrid w:val="0"/>
          <w:color w:val="auto"/>
          <w:sz w:val="20"/>
          <w:szCs w:val="20"/>
          <w:lang w:val="en-GB"/>
        </w:rPr>
        <w:t>, and then every five (5) years thereafter</w:t>
      </w:r>
      <w:r w:rsidR="00F44D5F" w:rsidRPr="00CF1556">
        <w:rPr>
          <w:rFonts w:ascii="Poppins" w:hAnsi="Poppins" w:cs="Poppins"/>
          <w:snapToGrid w:val="0"/>
          <w:color w:val="auto"/>
          <w:sz w:val="20"/>
          <w:szCs w:val="20"/>
          <w:lang w:val="en-GB"/>
        </w:rPr>
        <w:t xml:space="preserve">. The review </w:t>
      </w:r>
      <w:r w:rsidRPr="00CF1556">
        <w:rPr>
          <w:rFonts w:ascii="Poppins" w:hAnsi="Poppins" w:cs="Poppins"/>
          <w:snapToGrid w:val="0"/>
          <w:color w:val="auto"/>
          <w:sz w:val="20"/>
          <w:szCs w:val="20"/>
          <w:lang w:val="en-GB"/>
        </w:rPr>
        <w:t xml:space="preserve">must </w:t>
      </w:r>
      <w:r w:rsidR="00311A74" w:rsidRPr="00CF1556">
        <w:rPr>
          <w:rFonts w:ascii="Poppins" w:hAnsi="Poppins" w:cs="Poppins"/>
          <w:snapToGrid w:val="0"/>
          <w:color w:val="auto"/>
          <w:sz w:val="20"/>
          <w:szCs w:val="20"/>
          <w:lang w:val="en-GB"/>
        </w:rPr>
        <w:t xml:space="preserve">include the results of monitoring in accordance with condition </w:t>
      </w:r>
      <w:r w:rsidR="000E6AD7" w:rsidRPr="00CF1556">
        <w:rPr>
          <w:rFonts w:ascii="Poppins" w:hAnsi="Poppins" w:cs="Poppins"/>
          <w:snapToGrid w:val="0"/>
          <w:color w:val="auto"/>
          <w:sz w:val="20"/>
          <w:szCs w:val="20"/>
          <w:lang w:val="en-GB"/>
        </w:rPr>
        <w:t>3</w:t>
      </w:r>
      <w:r w:rsidR="00144CC3" w:rsidRPr="00CF1556">
        <w:rPr>
          <w:rFonts w:ascii="Poppins" w:hAnsi="Poppins" w:cs="Poppins"/>
          <w:snapToGrid w:val="0"/>
          <w:color w:val="auto"/>
          <w:sz w:val="20"/>
          <w:szCs w:val="20"/>
          <w:lang w:val="en-GB"/>
        </w:rPr>
        <w:t>9</w:t>
      </w:r>
      <w:r w:rsidR="00F43CE5" w:rsidRPr="00CF1556">
        <w:rPr>
          <w:rFonts w:ascii="Poppins" w:hAnsi="Poppins" w:cs="Poppins"/>
          <w:snapToGrid w:val="0"/>
          <w:color w:val="auto"/>
          <w:sz w:val="20"/>
          <w:szCs w:val="20"/>
          <w:lang w:val="en-GB"/>
        </w:rPr>
        <w:t>(c)</w:t>
      </w:r>
      <w:r w:rsidR="00311A74" w:rsidRPr="00CF1556">
        <w:rPr>
          <w:rFonts w:ascii="Poppins" w:hAnsi="Poppins" w:cs="Poppins"/>
          <w:snapToGrid w:val="0"/>
          <w:color w:val="auto"/>
          <w:sz w:val="20"/>
          <w:szCs w:val="20"/>
          <w:lang w:val="en-GB"/>
        </w:rPr>
        <w:t xml:space="preserve"> and </w:t>
      </w:r>
      <w:r w:rsidRPr="00CF1556">
        <w:rPr>
          <w:rFonts w:ascii="Poppins" w:hAnsi="Poppins" w:cs="Poppins"/>
          <w:snapToGrid w:val="0"/>
          <w:color w:val="auto"/>
          <w:sz w:val="20"/>
          <w:szCs w:val="20"/>
          <w:lang w:val="en-GB"/>
        </w:rPr>
        <w:t xml:space="preserve">any remediation measures </w:t>
      </w:r>
      <w:r w:rsidR="008F11E6" w:rsidRPr="00CF1556">
        <w:rPr>
          <w:rFonts w:ascii="Poppins" w:hAnsi="Poppins" w:cs="Poppins"/>
          <w:snapToGrid w:val="0"/>
          <w:color w:val="auto"/>
          <w:sz w:val="20"/>
          <w:szCs w:val="20"/>
          <w:lang w:val="en-GB"/>
        </w:rPr>
        <w:t xml:space="preserve">required. </w:t>
      </w:r>
      <w:r w:rsidR="00085C0E" w:rsidRPr="00CF1556">
        <w:rPr>
          <w:rFonts w:ascii="Poppins" w:hAnsi="Poppins" w:cs="Poppins"/>
          <w:snapToGrid w:val="0"/>
          <w:color w:val="auto"/>
          <w:sz w:val="20"/>
          <w:szCs w:val="20"/>
          <w:lang w:val="en-GB"/>
        </w:rPr>
        <w:t xml:space="preserve">The </w:t>
      </w:r>
      <w:r w:rsidR="00460CA4" w:rsidRPr="00CF1556">
        <w:rPr>
          <w:rFonts w:ascii="Poppins" w:hAnsi="Poppins" w:cs="Poppins"/>
          <w:snapToGrid w:val="0"/>
          <w:color w:val="auto"/>
          <w:sz w:val="20"/>
          <w:szCs w:val="20"/>
          <w:lang w:val="en-GB"/>
        </w:rPr>
        <w:t xml:space="preserve">annual and </w:t>
      </w:r>
      <w:proofErr w:type="gramStart"/>
      <w:r w:rsidR="00460CA4" w:rsidRPr="00CF1556">
        <w:rPr>
          <w:rFonts w:ascii="Poppins" w:hAnsi="Poppins" w:cs="Poppins"/>
          <w:snapToGrid w:val="0"/>
          <w:color w:val="auto"/>
          <w:sz w:val="20"/>
          <w:szCs w:val="20"/>
          <w:lang w:val="en-GB"/>
        </w:rPr>
        <w:t>5</w:t>
      </w:r>
      <w:proofErr w:type="gramEnd"/>
      <w:r w:rsidR="00460CA4" w:rsidRPr="00CF1556">
        <w:rPr>
          <w:rFonts w:ascii="Poppins" w:hAnsi="Poppins" w:cs="Poppins"/>
          <w:snapToGrid w:val="0"/>
          <w:color w:val="auto"/>
          <w:sz w:val="20"/>
          <w:szCs w:val="20"/>
          <w:lang w:val="en-GB"/>
        </w:rPr>
        <w:t xml:space="preserve"> yearly </w:t>
      </w:r>
      <w:r w:rsidR="00085C0E" w:rsidRPr="00CF1556">
        <w:rPr>
          <w:rFonts w:ascii="Poppins" w:hAnsi="Poppins" w:cs="Poppins"/>
          <w:snapToGrid w:val="0"/>
          <w:color w:val="auto"/>
          <w:sz w:val="20"/>
          <w:szCs w:val="20"/>
          <w:lang w:val="en-GB"/>
        </w:rPr>
        <w:t>review</w:t>
      </w:r>
      <w:r w:rsidR="00460CA4" w:rsidRPr="00CF1556">
        <w:rPr>
          <w:rFonts w:ascii="Poppins" w:hAnsi="Poppins" w:cs="Poppins"/>
          <w:snapToGrid w:val="0"/>
          <w:color w:val="auto"/>
          <w:sz w:val="20"/>
          <w:szCs w:val="20"/>
          <w:lang w:val="en-GB"/>
        </w:rPr>
        <w:t>s</w:t>
      </w:r>
      <w:r w:rsidR="00085C0E" w:rsidRPr="00CF1556">
        <w:rPr>
          <w:rFonts w:ascii="Poppins" w:hAnsi="Poppins" w:cs="Poppins"/>
          <w:snapToGrid w:val="0"/>
          <w:color w:val="auto"/>
          <w:sz w:val="20"/>
          <w:szCs w:val="20"/>
          <w:lang w:val="en-GB"/>
        </w:rPr>
        <w:t xml:space="preserve"> must </w:t>
      </w:r>
      <w:r w:rsidR="00460CA4" w:rsidRPr="00CF1556">
        <w:rPr>
          <w:rFonts w:ascii="Poppins" w:hAnsi="Poppins" w:cs="Poppins"/>
          <w:snapToGrid w:val="0"/>
          <w:color w:val="auto"/>
          <w:sz w:val="20"/>
          <w:szCs w:val="20"/>
          <w:lang w:val="en-GB"/>
        </w:rPr>
        <w:t xml:space="preserve">be provided to the Council for certification, </w:t>
      </w:r>
      <w:r w:rsidR="008441FF" w:rsidRPr="00CF1556">
        <w:rPr>
          <w:rFonts w:ascii="Poppins" w:hAnsi="Poppins" w:cs="Poppins"/>
          <w:snapToGrid w:val="0"/>
          <w:color w:val="auto"/>
          <w:sz w:val="20"/>
          <w:szCs w:val="20"/>
          <w:lang w:val="en-GB"/>
        </w:rPr>
        <w:t>including confirmation of</w:t>
      </w:r>
      <w:r w:rsidR="00460CA4" w:rsidRPr="00CF1556">
        <w:rPr>
          <w:rFonts w:ascii="Poppins" w:hAnsi="Poppins" w:cs="Poppins"/>
          <w:snapToGrid w:val="0"/>
          <w:color w:val="auto"/>
          <w:sz w:val="20"/>
          <w:szCs w:val="20"/>
          <w:lang w:val="en-GB"/>
        </w:rPr>
        <w:t xml:space="preserve"> an</w:t>
      </w:r>
      <w:r w:rsidR="008441FF" w:rsidRPr="00CF1556">
        <w:rPr>
          <w:rFonts w:ascii="Poppins" w:hAnsi="Poppins" w:cs="Poppins"/>
          <w:snapToGrid w:val="0"/>
          <w:color w:val="auto"/>
          <w:sz w:val="20"/>
          <w:szCs w:val="20"/>
          <w:lang w:val="en-GB"/>
        </w:rPr>
        <w:t xml:space="preserve">y remediation measures proposed. </w:t>
      </w:r>
    </w:p>
    <w:p w14:paraId="39C4A4C1" w14:textId="2125E1B5" w:rsidR="005B2F40" w:rsidRPr="00CF1556" w:rsidRDefault="002F09AC" w:rsidP="00CF1556">
      <w:pPr>
        <w:spacing w:before="240" w:after="240" w:line="300" w:lineRule="auto"/>
        <w:rPr>
          <w:rFonts w:ascii="Poppins SemiBold" w:eastAsiaTheme="majorEastAsia" w:hAnsi="Poppins SemiBold" w:cs="Poppins SemiBold"/>
          <w:sz w:val="20"/>
          <w:szCs w:val="20"/>
        </w:rPr>
      </w:pPr>
      <w:r w:rsidRPr="00CF1556">
        <w:rPr>
          <w:rFonts w:ascii="Poppins SemiBold" w:eastAsiaTheme="majorEastAsia" w:hAnsi="Poppins SemiBold" w:cs="Poppins SemiBold"/>
          <w:sz w:val="20"/>
          <w:szCs w:val="20"/>
        </w:rPr>
        <w:t>COMPLIANCE</w:t>
      </w:r>
      <w:r w:rsidR="00424C16" w:rsidRPr="00CF1556">
        <w:rPr>
          <w:rFonts w:ascii="Poppins SemiBold" w:eastAsiaTheme="majorEastAsia" w:hAnsi="Poppins SemiBold" w:cs="Poppins SemiBold"/>
          <w:sz w:val="20"/>
          <w:szCs w:val="20"/>
        </w:rPr>
        <w:t xml:space="preserve"> DURING CONSTRUCTION WORKS</w:t>
      </w:r>
    </w:p>
    <w:p w14:paraId="5305D20A" w14:textId="4E353867" w:rsidR="00D67648" w:rsidRPr="00CF1556" w:rsidRDefault="00D67648" w:rsidP="00CF1556">
      <w:pPr>
        <w:numPr>
          <w:ilvl w:val="0"/>
          <w:numId w:val="7"/>
        </w:numPr>
        <w:spacing w:before="240" w:after="240" w:line="300" w:lineRule="auto"/>
        <w:ind w:left="709" w:hanging="709"/>
        <w:rPr>
          <w:rFonts w:ascii="Poppins" w:eastAsiaTheme="majorEastAsia" w:hAnsi="Poppins" w:cs="Poppins"/>
          <w:sz w:val="20"/>
          <w:szCs w:val="20"/>
        </w:rPr>
      </w:pPr>
      <w:r w:rsidRPr="00CF1556">
        <w:rPr>
          <w:rFonts w:ascii="Poppins" w:hAnsi="Poppins" w:cs="Poppins"/>
          <w:sz w:val="20"/>
          <w:szCs w:val="20"/>
        </w:rPr>
        <w:t>Prior to the commencement of earthworks on-site, a stabilised construction entrance</w:t>
      </w:r>
      <w:r w:rsidRPr="00CF1556">
        <w:rPr>
          <w:rFonts w:ascii="Poppins" w:hAnsi="Poppins" w:cs="Poppins"/>
          <w:i/>
          <w:sz w:val="20"/>
          <w:szCs w:val="20"/>
        </w:rPr>
        <w:t xml:space="preserve"> </w:t>
      </w:r>
      <w:r w:rsidRPr="00CF1556">
        <w:rPr>
          <w:rFonts w:ascii="Poppins" w:hAnsi="Poppins" w:cs="Poppins"/>
          <w:sz w:val="20"/>
          <w:szCs w:val="20"/>
        </w:rPr>
        <w:t>to the site must be installed to minimise the tracking of spoil or debris onto off-site public road surfaces</w:t>
      </w:r>
      <w:proofErr w:type="gramStart"/>
      <w:r w:rsidRPr="00CF1556">
        <w:rPr>
          <w:rFonts w:ascii="Poppins" w:hAnsi="Poppins" w:cs="Poppins"/>
          <w:sz w:val="20"/>
          <w:szCs w:val="20"/>
        </w:rPr>
        <w:t xml:space="preserve">.  </w:t>
      </w:r>
      <w:proofErr w:type="gramEnd"/>
      <w:r w:rsidRPr="00CF1556">
        <w:rPr>
          <w:rFonts w:ascii="Poppins" w:hAnsi="Poppins" w:cs="Poppins"/>
          <w:sz w:val="20"/>
          <w:szCs w:val="20"/>
        </w:rPr>
        <w:t xml:space="preserve">All material tracked onto off-site surfaces </w:t>
      </w:r>
      <w:proofErr w:type="gramStart"/>
      <w:r w:rsidRPr="00CF1556">
        <w:rPr>
          <w:rFonts w:ascii="Poppins" w:hAnsi="Poppins" w:cs="Poppins"/>
          <w:sz w:val="20"/>
          <w:szCs w:val="20"/>
        </w:rPr>
        <w:t>as a result of</w:t>
      </w:r>
      <w:proofErr w:type="gramEnd"/>
      <w:r w:rsidRPr="00CF1556">
        <w:rPr>
          <w:rFonts w:ascii="Poppins" w:hAnsi="Poppins" w:cs="Poppins"/>
          <w:sz w:val="20"/>
          <w:szCs w:val="20"/>
        </w:rPr>
        <w:t xml:space="preserve"> the exercise of th</w:t>
      </w:r>
      <w:r w:rsidR="009B4B3D" w:rsidRPr="00CF1556">
        <w:rPr>
          <w:rFonts w:ascii="Poppins" w:hAnsi="Poppins" w:cs="Poppins"/>
          <w:sz w:val="20"/>
          <w:szCs w:val="20"/>
        </w:rPr>
        <w:t>is</w:t>
      </w:r>
      <w:r w:rsidRPr="00CF1556">
        <w:rPr>
          <w:rFonts w:ascii="Poppins" w:hAnsi="Poppins" w:cs="Poppins"/>
          <w:sz w:val="20"/>
          <w:szCs w:val="20"/>
        </w:rPr>
        <w:t xml:space="preserve"> consent must be removed as soon as possible, but at least daily.  The stabilised construction entrance must </w:t>
      </w:r>
      <w:proofErr w:type="gramStart"/>
      <w:r w:rsidRPr="00CF1556">
        <w:rPr>
          <w:rFonts w:ascii="Poppins" w:hAnsi="Poppins" w:cs="Poppins"/>
          <w:sz w:val="20"/>
          <w:szCs w:val="20"/>
        </w:rPr>
        <w:t>be maintained</w:t>
      </w:r>
      <w:proofErr w:type="gramEnd"/>
      <w:r w:rsidRPr="00CF1556">
        <w:rPr>
          <w:rFonts w:ascii="Poppins" w:hAnsi="Poppins" w:cs="Poppins"/>
          <w:sz w:val="20"/>
          <w:szCs w:val="20"/>
        </w:rPr>
        <w:t xml:space="preserve"> throughout the duration of earthworks operations.</w:t>
      </w:r>
    </w:p>
    <w:p w14:paraId="2157B4A2" w14:textId="7AD427FE" w:rsidR="00D67648" w:rsidRPr="00CF1556" w:rsidRDefault="00D67648" w:rsidP="00CF1556">
      <w:pPr>
        <w:numPr>
          <w:ilvl w:val="0"/>
          <w:numId w:val="7"/>
        </w:numPr>
        <w:spacing w:before="240" w:after="240" w:line="300" w:lineRule="auto"/>
        <w:ind w:left="709" w:hanging="709"/>
        <w:rPr>
          <w:rFonts w:ascii="Poppins" w:eastAsiaTheme="majorEastAsia" w:hAnsi="Poppins" w:cs="Poppins"/>
          <w:sz w:val="20"/>
          <w:szCs w:val="20"/>
        </w:rPr>
      </w:pPr>
      <w:bookmarkStart w:id="1" w:name="_Hlk108688470"/>
      <w:r w:rsidRPr="00CF1556">
        <w:rPr>
          <w:rFonts w:ascii="Poppins" w:hAnsi="Poppins" w:cs="Poppins"/>
          <w:sz w:val="20"/>
          <w:szCs w:val="20"/>
        </w:rPr>
        <w:t xml:space="preserve">Erosion and sediment controls </w:t>
      </w:r>
      <w:r w:rsidR="003B5E87" w:rsidRPr="00CF1556">
        <w:rPr>
          <w:rFonts w:ascii="Poppins" w:hAnsi="Poppins" w:cs="Poppins"/>
          <w:sz w:val="20"/>
          <w:szCs w:val="20"/>
        </w:rPr>
        <w:t xml:space="preserve">approved </w:t>
      </w:r>
      <w:r w:rsidR="00767B2F" w:rsidRPr="00CF1556">
        <w:rPr>
          <w:rFonts w:ascii="Poppins" w:hAnsi="Poppins" w:cs="Poppins"/>
          <w:sz w:val="20"/>
          <w:szCs w:val="20"/>
        </w:rPr>
        <w:t>as part of the CEMP</w:t>
      </w:r>
      <w:r w:rsidR="003B5E87" w:rsidRPr="00CF1556">
        <w:rPr>
          <w:rFonts w:ascii="Poppins" w:hAnsi="Poppins" w:cs="Poppins"/>
          <w:sz w:val="20"/>
          <w:szCs w:val="20"/>
        </w:rPr>
        <w:t xml:space="preserve"> </w:t>
      </w:r>
      <w:r w:rsidRPr="00CF1556">
        <w:rPr>
          <w:rFonts w:ascii="Poppins" w:hAnsi="Poppins" w:cs="Poppins"/>
          <w:sz w:val="20"/>
          <w:szCs w:val="20"/>
        </w:rPr>
        <w:t xml:space="preserve">must </w:t>
      </w:r>
      <w:proofErr w:type="gramStart"/>
      <w:r w:rsidRPr="00CF1556">
        <w:rPr>
          <w:rFonts w:ascii="Poppins" w:hAnsi="Poppins" w:cs="Poppins"/>
          <w:sz w:val="20"/>
          <w:szCs w:val="20"/>
        </w:rPr>
        <w:t>be installed</w:t>
      </w:r>
      <w:proofErr w:type="gramEnd"/>
      <w:r w:rsidRPr="00CF1556">
        <w:rPr>
          <w:rFonts w:ascii="Poppins" w:hAnsi="Poppins" w:cs="Poppins"/>
          <w:sz w:val="20"/>
          <w:szCs w:val="20"/>
        </w:rPr>
        <w:t xml:space="preserve"> prior to the commencement of earthworks</w:t>
      </w:r>
      <w:r w:rsidR="003B5E87" w:rsidRPr="00CF1556">
        <w:rPr>
          <w:rFonts w:ascii="Poppins" w:hAnsi="Poppins" w:cs="Poppins"/>
          <w:sz w:val="20"/>
          <w:szCs w:val="20"/>
        </w:rPr>
        <w:t>.</w:t>
      </w:r>
    </w:p>
    <w:p w14:paraId="3097F4D7" w14:textId="57C1AACF" w:rsidR="00D67648" w:rsidRPr="00CF1556" w:rsidRDefault="4C3EEC06" w:rsidP="00CF1556">
      <w:pPr>
        <w:numPr>
          <w:ilvl w:val="0"/>
          <w:numId w:val="7"/>
        </w:numPr>
        <w:tabs>
          <w:tab w:val="left" w:pos="720"/>
        </w:tabs>
        <w:spacing w:before="240" w:after="240" w:line="300" w:lineRule="auto"/>
        <w:ind w:left="709" w:hanging="709"/>
        <w:rPr>
          <w:rFonts w:ascii="Poppins" w:hAnsi="Poppins" w:cs="Poppins"/>
          <w:sz w:val="20"/>
          <w:szCs w:val="20"/>
        </w:rPr>
      </w:pPr>
      <w:bookmarkStart w:id="2" w:name="_Hlk108688539"/>
      <w:bookmarkEnd w:id="1"/>
      <w:r w:rsidRPr="00CF1556">
        <w:rPr>
          <w:rFonts w:ascii="Poppins" w:hAnsi="Poppins" w:cs="Poppins"/>
          <w:sz w:val="20"/>
          <w:szCs w:val="20"/>
        </w:rPr>
        <w:t xml:space="preserve">No </w:t>
      </w:r>
      <w:r w:rsidR="6BB6C943" w:rsidRPr="00CF1556">
        <w:rPr>
          <w:rFonts w:ascii="Poppins" w:hAnsi="Poppins" w:cs="Poppins"/>
          <w:sz w:val="20"/>
          <w:szCs w:val="20"/>
        </w:rPr>
        <w:t>earth</w:t>
      </w:r>
      <w:r w:rsidRPr="00CF1556">
        <w:rPr>
          <w:rFonts w:ascii="Poppins" w:hAnsi="Poppins" w:cs="Poppins"/>
          <w:sz w:val="20"/>
          <w:szCs w:val="20"/>
        </w:rPr>
        <w:t xml:space="preserve">works </w:t>
      </w:r>
      <w:r w:rsidR="00C10D4E" w:rsidRPr="00CF1556">
        <w:rPr>
          <w:rFonts w:ascii="Poppins" w:hAnsi="Poppins" w:cs="Poppins"/>
          <w:sz w:val="20"/>
          <w:szCs w:val="20"/>
        </w:rPr>
        <w:t xml:space="preserve">(other than earthworks associated with wetland construction) </w:t>
      </w:r>
      <w:r w:rsidRPr="00CF1556">
        <w:rPr>
          <w:rFonts w:ascii="Poppins" w:hAnsi="Poppins" w:cs="Poppins"/>
          <w:sz w:val="20"/>
          <w:szCs w:val="20"/>
        </w:rPr>
        <w:t xml:space="preserve">may be </w:t>
      </w:r>
      <w:proofErr w:type="gramStart"/>
      <w:r w:rsidRPr="00CF1556">
        <w:rPr>
          <w:rFonts w:ascii="Poppins" w:hAnsi="Poppins" w:cs="Poppins"/>
          <w:sz w:val="20"/>
          <w:szCs w:val="20"/>
        </w:rPr>
        <w:t>carried out</w:t>
      </w:r>
      <w:proofErr w:type="gramEnd"/>
      <w:r w:rsidRPr="00CF1556">
        <w:rPr>
          <w:rFonts w:ascii="Poppins" w:hAnsi="Poppins" w:cs="Poppins"/>
          <w:sz w:val="20"/>
          <w:szCs w:val="20"/>
        </w:rPr>
        <w:t xml:space="preserve"> between 1 May and 30 September in any year unless the prior written agreement of the </w:t>
      </w:r>
      <w:r w:rsidR="7ADD52AC" w:rsidRPr="00CF1556">
        <w:rPr>
          <w:rFonts w:ascii="Poppins" w:hAnsi="Poppins" w:cs="Poppins"/>
          <w:sz w:val="20"/>
          <w:szCs w:val="20"/>
        </w:rPr>
        <w:t>C</w:t>
      </w:r>
      <w:r w:rsidRPr="00CF1556">
        <w:rPr>
          <w:rFonts w:ascii="Poppins" w:hAnsi="Poppins" w:cs="Poppins"/>
          <w:sz w:val="20"/>
          <w:szCs w:val="20"/>
        </w:rPr>
        <w:t>ouncil’s Compliance Monitoring Manager has been obtained.</w:t>
      </w:r>
    </w:p>
    <w:bookmarkEnd w:id="2"/>
    <w:p w14:paraId="5098B365" w14:textId="4E52C450" w:rsidR="00D67648" w:rsidRPr="00CF1556" w:rsidRDefault="00D67648"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rPr>
        <w:t>Any request to undertake works between 1 May and 30 September in any year must be in writing and must be made at least two weeks prior to the proposed date that the works are required to be undertaken</w:t>
      </w:r>
      <w:proofErr w:type="gramStart"/>
      <w:r w:rsidRPr="00CF1556">
        <w:rPr>
          <w:rFonts w:ascii="Poppins" w:hAnsi="Poppins" w:cs="Poppins"/>
          <w:sz w:val="20"/>
          <w:szCs w:val="20"/>
        </w:rPr>
        <w:t xml:space="preserve">.  </w:t>
      </w:r>
      <w:proofErr w:type="gramEnd"/>
      <w:r w:rsidRPr="00CF1556">
        <w:rPr>
          <w:rFonts w:ascii="Poppins" w:hAnsi="Poppins" w:cs="Poppins"/>
          <w:sz w:val="20"/>
          <w:szCs w:val="20"/>
        </w:rPr>
        <w:t xml:space="preserve">This written request must include an amended </w:t>
      </w:r>
      <w:r w:rsidRPr="00CF1556">
        <w:rPr>
          <w:rFonts w:ascii="Poppins" w:hAnsi="Poppins" w:cs="Poppins"/>
          <w:sz w:val="20"/>
          <w:szCs w:val="20"/>
          <w:lang w:val="en-US"/>
        </w:rPr>
        <w:t>CEMP</w:t>
      </w:r>
      <w:r w:rsidRPr="00CF1556">
        <w:rPr>
          <w:rFonts w:ascii="Poppins" w:hAnsi="Poppins" w:cs="Poppins"/>
          <w:sz w:val="20"/>
          <w:szCs w:val="20"/>
        </w:rPr>
        <w:t xml:space="preserve"> for the works that has been prepared in accordance with </w:t>
      </w:r>
      <w:r w:rsidR="00083CFD" w:rsidRPr="00CF1556">
        <w:rPr>
          <w:rFonts w:ascii="Poppins" w:hAnsi="Poppins" w:cs="Poppins"/>
          <w:sz w:val="20"/>
          <w:szCs w:val="20"/>
        </w:rPr>
        <w:t>Condition</w:t>
      </w:r>
      <w:r w:rsidR="008A0C5B" w:rsidRPr="00CF1556">
        <w:rPr>
          <w:rFonts w:ascii="Poppins" w:hAnsi="Poppins" w:cs="Poppins"/>
          <w:sz w:val="20"/>
          <w:szCs w:val="20"/>
        </w:rPr>
        <w:t>s</w:t>
      </w:r>
      <w:r w:rsidR="00F73D93" w:rsidRPr="00CF1556">
        <w:rPr>
          <w:rFonts w:ascii="Poppins" w:hAnsi="Poppins" w:cs="Poppins"/>
          <w:sz w:val="20"/>
          <w:szCs w:val="20"/>
        </w:rPr>
        <w:t xml:space="preserve"> </w:t>
      </w:r>
      <w:r w:rsidR="000430B5" w:rsidRPr="00CF1556">
        <w:rPr>
          <w:rFonts w:ascii="Poppins" w:hAnsi="Poppins" w:cs="Poppins"/>
          <w:sz w:val="20"/>
          <w:szCs w:val="20"/>
        </w:rPr>
        <w:t>7</w:t>
      </w:r>
      <w:r w:rsidR="008A0C5B" w:rsidRPr="00CF1556">
        <w:rPr>
          <w:rFonts w:ascii="Poppins" w:hAnsi="Poppins" w:cs="Poppins"/>
          <w:sz w:val="20"/>
          <w:szCs w:val="20"/>
        </w:rPr>
        <w:t>-10</w:t>
      </w:r>
      <w:r w:rsidR="00083CFD" w:rsidRPr="00CF1556">
        <w:rPr>
          <w:rFonts w:ascii="Poppins" w:hAnsi="Poppins" w:cs="Poppins"/>
          <w:sz w:val="20"/>
          <w:szCs w:val="20"/>
        </w:rPr>
        <w:t>.</w:t>
      </w:r>
    </w:p>
    <w:p w14:paraId="3043019A" w14:textId="77777777" w:rsidR="00D67648" w:rsidRPr="00CF1556" w:rsidRDefault="00D67648"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lang w:val="en-NZ"/>
        </w:rPr>
        <w:lastRenderedPageBreak/>
        <w:t>All offsite stormwater must be directed away from earthworks areas and no drainage pathways must be constructed, or permitted to flow, over fill areas in a manner that creates erosion of the fill material.</w:t>
      </w:r>
    </w:p>
    <w:p w14:paraId="15A13270" w14:textId="6F9F00D1" w:rsidR="00D67648" w:rsidRPr="00CF1556" w:rsidRDefault="00D67648" w:rsidP="00CF1556">
      <w:pPr>
        <w:numPr>
          <w:ilvl w:val="0"/>
          <w:numId w:val="7"/>
        </w:numPr>
        <w:spacing w:before="240" w:after="240" w:line="300" w:lineRule="auto"/>
        <w:ind w:left="709" w:hanging="709"/>
        <w:rPr>
          <w:rFonts w:ascii="Poppins" w:hAnsi="Poppins" w:cs="Poppins"/>
          <w:sz w:val="20"/>
          <w:szCs w:val="20"/>
          <w:lang w:val="en-NZ"/>
        </w:rPr>
      </w:pPr>
      <w:r w:rsidRPr="00CF1556">
        <w:rPr>
          <w:rFonts w:ascii="Poppins" w:hAnsi="Poppins" w:cs="Poppins"/>
          <w:sz w:val="20"/>
          <w:szCs w:val="20"/>
        </w:rPr>
        <w:t xml:space="preserve">Slash, soil, </w:t>
      </w:r>
      <w:proofErr w:type="gramStart"/>
      <w:r w:rsidRPr="00CF1556">
        <w:rPr>
          <w:rFonts w:ascii="Poppins" w:hAnsi="Poppins" w:cs="Poppins"/>
          <w:sz w:val="20"/>
          <w:szCs w:val="20"/>
        </w:rPr>
        <w:t>debris</w:t>
      </w:r>
      <w:proofErr w:type="gramEnd"/>
      <w:r w:rsidRPr="00CF1556">
        <w:rPr>
          <w:rFonts w:ascii="Poppins" w:hAnsi="Poppins" w:cs="Poppins"/>
          <w:sz w:val="20"/>
          <w:szCs w:val="20"/>
        </w:rPr>
        <w:t xml:space="preserve"> and detritus associated with the exercise of th</w:t>
      </w:r>
      <w:r w:rsidR="009B4B3D" w:rsidRPr="00CF1556">
        <w:rPr>
          <w:rFonts w:ascii="Poppins" w:hAnsi="Poppins" w:cs="Poppins"/>
          <w:sz w:val="20"/>
          <w:szCs w:val="20"/>
        </w:rPr>
        <w:t>is</w:t>
      </w:r>
      <w:r w:rsidRPr="00CF1556">
        <w:rPr>
          <w:rFonts w:ascii="Poppins" w:hAnsi="Poppins" w:cs="Poppins"/>
          <w:sz w:val="20"/>
          <w:szCs w:val="20"/>
        </w:rPr>
        <w:t xml:space="preserve"> consent must not be placed in a position where it may be washed into any water body.</w:t>
      </w:r>
    </w:p>
    <w:p w14:paraId="64189CB8" w14:textId="3B623C0F" w:rsidR="00D67648" w:rsidRPr="00CF1556" w:rsidRDefault="00D67648" w:rsidP="00CF1556">
      <w:pPr>
        <w:numPr>
          <w:ilvl w:val="0"/>
          <w:numId w:val="7"/>
        </w:numPr>
        <w:tabs>
          <w:tab w:val="left" w:pos="720"/>
        </w:tabs>
        <w:spacing w:before="240" w:after="240" w:line="300" w:lineRule="auto"/>
        <w:ind w:left="709" w:hanging="709"/>
        <w:rPr>
          <w:rFonts w:ascii="Poppins" w:hAnsi="Poppins" w:cs="Poppins"/>
          <w:sz w:val="20"/>
          <w:szCs w:val="20"/>
        </w:rPr>
      </w:pPr>
      <w:r w:rsidRPr="00CF1556">
        <w:rPr>
          <w:rFonts w:ascii="Poppins" w:hAnsi="Poppins" w:cs="Poppins"/>
          <w:sz w:val="20"/>
          <w:szCs w:val="20"/>
        </w:rPr>
        <w:t>All bare areas of land and fill must be covered with aggregate or topsoiled and established with a suitable grass/legume mixture to achieve an 80% groundcover within one month of the completion of earthworks</w:t>
      </w:r>
      <w:proofErr w:type="gramStart"/>
      <w:r w:rsidRPr="00CF1556">
        <w:rPr>
          <w:rFonts w:ascii="Poppins" w:hAnsi="Poppins" w:cs="Poppins"/>
          <w:sz w:val="20"/>
          <w:szCs w:val="20"/>
        </w:rPr>
        <w:t xml:space="preserve">.  </w:t>
      </w:r>
      <w:proofErr w:type="gramEnd"/>
      <w:r w:rsidRPr="00CF1556">
        <w:rPr>
          <w:rFonts w:ascii="Poppins" w:hAnsi="Poppins" w:cs="Poppins"/>
          <w:sz w:val="20"/>
          <w:szCs w:val="20"/>
        </w:rPr>
        <w:t xml:space="preserve">Temporary mulching or other suitable groundcover material must </w:t>
      </w:r>
      <w:proofErr w:type="gramStart"/>
      <w:r w:rsidRPr="00CF1556">
        <w:rPr>
          <w:rFonts w:ascii="Poppins" w:hAnsi="Poppins" w:cs="Poppins"/>
          <w:sz w:val="20"/>
          <w:szCs w:val="20"/>
        </w:rPr>
        <w:t>be applied</w:t>
      </w:r>
      <w:proofErr w:type="gramEnd"/>
      <w:r w:rsidRPr="00CF1556">
        <w:rPr>
          <w:rFonts w:ascii="Poppins" w:hAnsi="Poppins" w:cs="Poppins"/>
          <w:sz w:val="20"/>
          <w:szCs w:val="20"/>
        </w:rPr>
        <w:t xml:space="preserve"> to achieve total groundcover of any areas unable to achieve the above requirements.</w:t>
      </w:r>
    </w:p>
    <w:p w14:paraId="1F413B3A" w14:textId="1B0B52B4" w:rsidR="00D67648" w:rsidRPr="00CF1556" w:rsidRDefault="00D67648" w:rsidP="00CF1556">
      <w:pPr>
        <w:numPr>
          <w:ilvl w:val="0"/>
          <w:numId w:val="7"/>
        </w:numPr>
        <w:tabs>
          <w:tab w:val="left" w:pos="720"/>
        </w:tabs>
        <w:spacing w:before="240" w:after="240" w:line="300" w:lineRule="auto"/>
        <w:ind w:left="709" w:hanging="709"/>
        <w:rPr>
          <w:rFonts w:ascii="Poppins" w:hAnsi="Poppins" w:cs="Poppins"/>
          <w:sz w:val="20"/>
          <w:szCs w:val="20"/>
        </w:rPr>
      </w:pPr>
      <w:r w:rsidRPr="00CF1556">
        <w:rPr>
          <w:rFonts w:ascii="Poppins" w:hAnsi="Poppins" w:cs="Poppins"/>
          <w:sz w:val="20"/>
          <w:szCs w:val="20"/>
        </w:rPr>
        <w:t>The exercise of th</w:t>
      </w:r>
      <w:r w:rsidR="009B4B3D" w:rsidRPr="00CF1556">
        <w:rPr>
          <w:rFonts w:ascii="Poppins" w:hAnsi="Poppins" w:cs="Poppins"/>
          <w:sz w:val="20"/>
          <w:szCs w:val="20"/>
        </w:rPr>
        <w:t>is</w:t>
      </w:r>
      <w:r w:rsidRPr="00CF1556">
        <w:rPr>
          <w:rFonts w:ascii="Poppins" w:hAnsi="Poppins" w:cs="Poppins"/>
          <w:sz w:val="20"/>
          <w:szCs w:val="20"/>
        </w:rPr>
        <w:t xml:space="preserve"> consent must not give rise to any discharge of contaminants, including dust, which in the opinion of a monitoring officer of the council is noxious, dangerous, </w:t>
      </w:r>
      <w:proofErr w:type="gramStart"/>
      <w:r w:rsidRPr="00CF1556">
        <w:rPr>
          <w:rFonts w:ascii="Poppins" w:hAnsi="Poppins" w:cs="Poppins"/>
          <w:sz w:val="20"/>
          <w:szCs w:val="20"/>
        </w:rPr>
        <w:t>offensive</w:t>
      </w:r>
      <w:proofErr w:type="gramEnd"/>
      <w:r w:rsidRPr="00CF1556">
        <w:rPr>
          <w:rFonts w:ascii="Poppins" w:hAnsi="Poppins" w:cs="Poppins"/>
          <w:sz w:val="20"/>
          <w:szCs w:val="20"/>
        </w:rPr>
        <w:t xml:space="preserve"> or objectionable at or beyond the property boundary.</w:t>
      </w:r>
    </w:p>
    <w:p w14:paraId="2489E7A1" w14:textId="6E127EC2" w:rsidR="00D67648" w:rsidRPr="00CF1556" w:rsidRDefault="00D67648" w:rsidP="00CF1556">
      <w:pPr>
        <w:numPr>
          <w:ilvl w:val="0"/>
          <w:numId w:val="7"/>
        </w:numPr>
        <w:spacing w:before="240" w:after="240" w:line="300" w:lineRule="auto"/>
        <w:ind w:left="709" w:hanging="709"/>
        <w:rPr>
          <w:rFonts w:ascii="Poppins" w:hAnsi="Poppins" w:cs="Poppins"/>
          <w:sz w:val="20"/>
          <w:szCs w:val="20"/>
        </w:rPr>
      </w:pPr>
      <w:r w:rsidRPr="00CF1556">
        <w:rPr>
          <w:rFonts w:ascii="Poppins" w:hAnsi="Poppins" w:cs="Poppins"/>
          <w:sz w:val="20"/>
          <w:szCs w:val="20"/>
        </w:rPr>
        <w:t>The exercise of th</w:t>
      </w:r>
      <w:r w:rsidR="009B4B3D" w:rsidRPr="00CF1556">
        <w:rPr>
          <w:rFonts w:ascii="Poppins" w:hAnsi="Poppins" w:cs="Poppins"/>
          <w:sz w:val="20"/>
          <w:szCs w:val="20"/>
        </w:rPr>
        <w:t>is</w:t>
      </w:r>
      <w:r w:rsidRPr="00CF1556">
        <w:rPr>
          <w:rFonts w:ascii="Poppins" w:hAnsi="Poppins" w:cs="Poppins"/>
          <w:sz w:val="20"/>
          <w:szCs w:val="20"/>
        </w:rPr>
        <w:t xml:space="preserve"> consent must not cause any of the following effects on the water quality of the </w:t>
      </w:r>
      <w:r w:rsidR="003B3B70" w:rsidRPr="00CF1556">
        <w:rPr>
          <w:rFonts w:ascii="Poppins" w:hAnsi="Poppins" w:cs="Poppins"/>
          <w:sz w:val="20"/>
          <w:szCs w:val="20"/>
        </w:rPr>
        <w:t>Ruak</w:t>
      </w:r>
      <w:r w:rsidR="000572FB" w:rsidRPr="00CF1556">
        <w:rPr>
          <w:rFonts w:ascii="Poppins" w:hAnsi="Poppins" w:cs="Poppins"/>
          <w:sz w:val="20"/>
          <w:szCs w:val="20"/>
        </w:rPr>
        <w:t>ā</w:t>
      </w:r>
      <w:r w:rsidR="003B3B70" w:rsidRPr="00CF1556">
        <w:rPr>
          <w:rFonts w:ascii="Poppins" w:hAnsi="Poppins" w:cs="Poppins"/>
          <w:sz w:val="20"/>
          <w:szCs w:val="20"/>
        </w:rPr>
        <w:t>k</w:t>
      </w:r>
      <w:r w:rsidR="000572FB" w:rsidRPr="00CF1556">
        <w:rPr>
          <w:rFonts w:ascii="Poppins" w:hAnsi="Poppins" w:cs="Poppins"/>
          <w:sz w:val="20"/>
          <w:szCs w:val="20"/>
        </w:rPr>
        <w:t>ā</w:t>
      </w:r>
      <w:r w:rsidR="003B3B70" w:rsidRPr="00CF1556">
        <w:rPr>
          <w:rFonts w:ascii="Poppins" w:hAnsi="Poppins" w:cs="Poppins"/>
          <w:sz w:val="20"/>
          <w:szCs w:val="20"/>
        </w:rPr>
        <w:t xml:space="preserve"> River</w:t>
      </w:r>
      <w:r w:rsidRPr="00CF1556">
        <w:rPr>
          <w:rFonts w:ascii="Poppins" w:hAnsi="Poppins" w:cs="Poppins"/>
          <w:sz w:val="20"/>
          <w:szCs w:val="20"/>
        </w:rPr>
        <w:t xml:space="preserve">, as measured approximately </w:t>
      </w:r>
      <w:proofErr w:type="gramStart"/>
      <w:r w:rsidRPr="00CF1556">
        <w:rPr>
          <w:rFonts w:ascii="Poppins" w:hAnsi="Poppins" w:cs="Poppins"/>
          <w:sz w:val="20"/>
          <w:szCs w:val="20"/>
        </w:rPr>
        <w:t>10</w:t>
      </w:r>
      <w:proofErr w:type="gramEnd"/>
      <w:r w:rsidRPr="00CF1556">
        <w:rPr>
          <w:rFonts w:ascii="Poppins" w:hAnsi="Poppins" w:cs="Poppins"/>
          <w:sz w:val="20"/>
          <w:szCs w:val="20"/>
        </w:rPr>
        <w:t xml:space="preserve"> metres downstream of a discharge point into the </w:t>
      </w:r>
      <w:r w:rsidR="00517228" w:rsidRPr="00CF1556">
        <w:rPr>
          <w:rFonts w:ascii="Poppins" w:hAnsi="Poppins" w:cs="Poppins"/>
          <w:sz w:val="20"/>
          <w:szCs w:val="20"/>
        </w:rPr>
        <w:t>River</w:t>
      </w:r>
      <w:r w:rsidRPr="00CF1556">
        <w:rPr>
          <w:rFonts w:ascii="Poppins" w:hAnsi="Poppins" w:cs="Poppins"/>
          <w:sz w:val="20"/>
          <w:szCs w:val="20"/>
        </w:rPr>
        <w:t xml:space="preserve">, when compared to a site </w:t>
      </w:r>
      <w:r w:rsidR="00A0145B" w:rsidRPr="00CF1556">
        <w:rPr>
          <w:rFonts w:ascii="Poppins" w:hAnsi="Poppins" w:cs="Poppins"/>
          <w:sz w:val="20"/>
          <w:szCs w:val="20"/>
        </w:rPr>
        <w:t xml:space="preserve">measured </w:t>
      </w:r>
      <w:r w:rsidR="006F7C04" w:rsidRPr="00CF1556">
        <w:rPr>
          <w:rFonts w:ascii="Poppins" w:hAnsi="Poppins" w:cs="Poppins"/>
          <w:sz w:val="20"/>
          <w:szCs w:val="20"/>
        </w:rPr>
        <w:t xml:space="preserve">approximately 10m </w:t>
      </w:r>
      <w:r w:rsidRPr="00CF1556">
        <w:rPr>
          <w:rFonts w:ascii="Poppins" w:hAnsi="Poppins" w:cs="Poppins"/>
          <w:sz w:val="20"/>
          <w:szCs w:val="20"/>
        </w:rPr>
        <w:t xml:space="preserve">upstream of all </w:t>
      </w:r>
      <w:r w:rsidR="00517228" w:rsidRPr="00CF1556">
        <w:rPr>
          <w:rFonts w:ascii="Poppins" w:hAnsi="Poppins" w:cs="Poppins"/>
          <w:sz w:val="20"/>
          <w:szCs w:val="20"/>
        </w:rPr>
        <w:t xml:space="preserve">earthworks </w:t>
      </w:r>
      <w:r w:rsidRPr="00CF1556">
        <w:rPr>
          <w:rFonts w:ascii="Poppins" w:hAnsi="Poppins" w:cs="Poppins"/>
          <w:sz w:val="20"/>
          <w:szCs w:val="20"/>
        </w:rPr>
        <w:t>activities during the same sampling event:</w:t>
      </w:r>
    </w:p>
    <w:p w14:paraId="5987D0DF" w14:textId="77777777" w:rsidR="00D67648" w:rsidRPr="00CF1556" w:rsidRDefault="00D67648" w:rsidP="00CF1556">
      <w:pPr>
        <w:numPr>
          <w:ilvl w:val="0"/>
          <w:numId w:val="9"/>
        </w:numPr>
        <w:spacing w:before="240" w:after="120" w:line="300" w:lineRule="auto"/>
        <w:ind w:left="1276" w:hanging="567"/>
        <w:rPr>
          <w:rFonts w:ascii="Poppins" w:hAnsi="Poppins" w:cs="Poppins"/>
          <w:sz w:val="20"/>
          <w:szCs w:val="20"/>
        </w:rPr>
      </w:pPr>
      <w:r w:rsidRPr="00CF1556">
        <w:rPr>
          <w:rFonts w:ascii="Poppins" w:hAnsi="Poppins" w:cs="Poppins"/>
          <w:sz w:val="20"/>
          <w:szCs w:val="20"/>
        </w:rPr>
        <w:t xml:space="preserve">The production of any conspicuous oil or grease films, </w:t>
      </w:r>
      <w:proofErr w:type="gramStart"/>
      <w:r w:rsidRPr="00CF1556">
        <w:rPr>
          <w:rFonts w:ascii="Poppins" w:hAnsi="Poppins" w:cs="Poppins"/>
          <w:sz w:val="20"/>
          <w:szCs w:val="20"/>
        </w:rPr>
        <w:t>scums</w:t>
      </w:r>
      <w:proofErr w:type="gramEnd"/>
      <w:r w:rsidRPr="00CF1556">
        <w:rPr>
          <w:rFonts w:ascii="Poppins" w:hAnsi="Poppins" w:cs="Poppins"/>
          <w:sz w:val="20"/>
          <w:szCs w:val="20"/>
        </w:rPr>
        <w:t xml:space="preserve"> or foams, floatable or suspended materials;</w:t>
      </w:r>
    </w:p>
    <w:p w14:paraId="4A64DC7E" w14:textId="77777777" w:rsidR="00D67648" w:rsidRPr="00CF1556" w:rsidRDefault="00D67648" w:rsidP="00CF1556">
      <w:pPr>
        <w:numPr>
          <w:ilvl w:val="0"/>
          <w:numId w:val="9"/>
        </w:numPr>
        <w:spacing w:before="240" w:after="120" w:line="300" w:lineRule="auto"/>
        <w:ind w:left="1276" w:hanging="567"/>
        <w:rPr>
          <w:rFonts w:ascii="Poppins" w:hAnsi="Poppins" w:cs="Poppins"/>
          <w:sz w:val="20"/>
          <w:szCs w:val="20"/>
        </w:rPr>
      </w:pPr>
      <w:r w:rsidRPr="00CF1556">
        <w:rPr>
          <w:rFonts w:ascii="Poppins" w:hAnsi="Poppins" w:cs="Poppins"/>
          <w:sz w:val="20"/>
          <w:szCs w:val="20"/>
        </w:rPr>
        <w:t>A conspicuous change in colour or visual clarity;</w:t>
      </w:r>
    </w:p>
    <w:p w14:paraId="1A6BB3AE" w14:textId="77777777" w:rsidR="00D67648" w:rsidRPr="00CF1556" w:rsidRDefault="00D67648" w:rsidP="00CF1556">
      <w:pPr>
        <w:numPr>
          <w:ilvl w:val="0"/>
          <w:numId w:val="9"/>
        </w:numPr>
        <w:spacing w:before="240" w:after="120" w:line="300" w:lineRule="auto"/>
        <w:ind w:left="1276" w:hanging="567"/>
        <w:rPr>
          <w:rFonts w:ascii="Poppins" w:hAnsi="Poppins" w:cs="Poppins"/>
          <w:sz w:val="20"/>
          <w:szCs w:val="20"/>
        </w:rPr>
      </w:pPr>
      <w:r w:rsidRPr="00CF1556">
        <w:rPr>
          <w:rFonts w:ascii="Poppins" w:hAnsi="Poppins" w:cs="Poppins"/>
          <w:sz w:val="20"/>
          <w:szCs w:val="20"/>
        </w:rPr>
        <w:t>An emission of objectionable odour;</w:t>
      </w:r>
    </w:p>
    <w:p w14:paraId="30D8CEE3" w14:textId="77777777" w:rsidR="00D67648" w:rsidRPr="00CF1556" w:rsidRDefault="00D67648" w:rsidP="00CF1556">
      <w:pPr>
        <w:numPr>
          <w:ilvl w:val="0"/>
          <w:numId w:val="9"/>
        </w:numPr>
        <w:spacing w:before="240" w:after="240" w:line="300" w:lineRule="auto"/>
        <w:ind w:left="1276" w:hanging="567"/>
        <w:rPr>
          <w:rFonts w:ascii="Poppins" w:hAnsi="Poppins" w:cs="Poppins"/>
          <w:sz w:val="20"/>
          <w:szCs w:val="20"/>
        </w:rPr>
      </w:pPr>
      <w:r w:rsidRPr="00CF1556">
        <w:rPr>
          <w:rFonts w:ascii="Poppins" w:hAnsi="Poppins" w:cs="Poppins"/>
          <w:sz w:val="20"/>
          <w:szCs w:val="20"/>
        </w:rPr>
        <w:t xml:space="preserve">An increase in suspended solids concentration greater than </w:t>
      </w:r>
      <w:proofErr w:type="gramStart"/>
      <w:r w:rsidRPr="00CF1556">
        <w:rPr>
          <w:rFonts w:ascii="Poppins" w:hAnsi="Poppins" w:cs="Poppins"/>
          <w:sz w:val="20"/>
          <w:szCs w:val="20"/>
        </w:rPr>
        <w:t>100</w:t>
      </w:r>
      <w:proofErr w:type="gramEnd"/>
      <w:r w:rsidRPr="00CF1556">
        <w:rPr>
          <w:rFonts w:ascii="Poppins" w:hAnsi="Poppins" w:cs="Poppins"/>
          <w:sz w:val="20"/>
          <w:szCs w:val="20"/>
        </w:rPr>
        <w:t xml:space="preserve"> grams per cubic metre.</w:t>
      </w:r>
    </w:p>
    <w:p w14:paraId="0A9F9A51" w14:textId="7B7C144A" w:rsidR="00D67648" w:rsidRPr="00CF1556" w:rsidRDefault="00D67648" w:rsidP="00CF1556">
      <w:pPr>
        <w:pStyle w:val="ListParagraph"/>
        <w:numPr>
          <w:ilvl w:val="0"/>
          <w:numId w:val="7"/>
        </w:numPr>
        <w:spacing w:before="240" w:after="240" w:line="300" w:lineRule="auto"/>
        <w:contextualSpacing w:val="0"/>
        <w:rPr>
          <w:rFonts w:ascii="Poppins" w:hAnsi="Poppins" w:cs="Poppins"/>
          <w:sz w:val="20"/>
          <w:szCs w:val="20"/>
        </w:rPr>
      </w:pPr>
      <w:r w:rsidRPr="00CF1556">
        <w:rPr>
          <w:rFonts w:ascii="Poppins" w:hAnsi="Poppins" w:cs="Poppins"/>
          <w:spacing w:val="-2"/>
          <w:sz w:val="20"/>
          <w:szCs w:val="20"/>
        </w:rPr>
        <w:t>The Consent Holder must, on becoming aware of any</w:t>
      </w:r>
      <w:r w:rsidRPr="00CF1556">
        <w:rPr>
          <w:rFonts w:ascii="Poppins" w:hAnsi="Poppins" w:cs="Poppins"/>
          <w:sz w:val="20"/>
          <w:szCs w:val="20"/>
        </w:rPr>
        <w:t xml:space="preserve"> discharge associated with the Consent Holder’s operations that is not authorised by th</w:t>
      </w:r>
      <w:r w:rsidR="009B4B3D" w:rsidRPr="00CF1556">
        <w:rPr>
          <w:rFonts w:ascii="Poppins" w:hAnsi="Poppins" w:cs="Poppins"/>
          <w:sz w:val="20"/>
          <w:szCs w:val="20"/>
        </w:rPr>
        <w:t>is</w:t>
      </w:r>
      <w:r w:rsidRPr="00CF1556">
        <w:rPr>
          <w:rFonts w:ascii="Poppins" w:hAnsi="Poppins" w:cs="Poppins"/>
          <w:sz w:val="20"/>
          <w:szCs w:val="20"/>
        </w:rPr>
        <w:t xml:space="preserve"> consent:</w:t>
      </w:r>
    </w:p>
    <w:p w14:paraId="5E3D8410" w14:textId="15F41601" w:rsidR="009B1937" w:rsidRPr="00CF1556" w:rsidRDefault="009B1937" w:rsidP="00CF1556">
      <w:pPr>
        <w:pStyle w:val="ListParagraph"/>
        <w:numPr>
          <w:ilvl w:val="1"/>
          <w:numId w:val="7"/>
        </w:numPr>
        <w:spacing w:before="120" w:after="120" w:line="300" w:lineRule="auto"/>
        <w:ind w:hanging="731"/>
        <w:contextualSpacing w:val="0"/>
        <w:rPr>
          <w:rFonts w:ascii="Poppins" w:hAnsi="Poppins" w:cs="Poppins"/>
          <w:sz w:val="20"/>
          <w:szCs w:val="20"/>
        </w:rPr>
      </w:pPr>
      <w:r w:rsidRPr="00CF1556">
        <w:rPr>
          <w:rFonts w:ascii="Poppins" w:hAnsi="Poppins" w:cs="Poppins"/>
          <w:sz w:val="20"/>
          <w:szCs w:val="20"/>
        </w:rPr>
        <w:t>Immediately take such action, or execute such work as may be necessary, to stop and/or contain the discharge; and</w:t>
      </w:r>
    </w:p>
    <w:p w14:paraId="79003705" w14:textId="62ADC59D" w:rsidR="009B1937" w:rsidRPr="00CF1556" w:rsidRDefault="009B1937" w:rsidP="00CF1556">
      <w:pPr>
        <w:pStyle w:val="ListParagraph"/>
        <w:numPr>
          <w:ilvl w:val="1"/>
          <w:numId w:val="7"/>
        </w:numPr>
        <w:spacing w:before="120" w:after="120" w:line="300" w:lineRule="auto"/>
        <w:ind w:hanging="731"/>
        <w:contextualSpacing w:val="0"/>
        <w:rPr>
          <w:rFonts w:ascii="Poppins" w:hAnsi="Poppins" w:cs="Poppins"/>
          <w:sz w:val="20"/>
          <w:szCs w:val="20"/>
        </w:rPr>
      </w:pPr>
      <w:r w:rsidRPr="00CF1556">
        <w:rPr>
          <w:rFonts w:ascii="Poppins" w:hAnsi="Poppins" w:cs="Poppins"/>
          <w:sz w:val="20"/>
          <w:szCs w:val="20"/>
        </w:rPr>
        <w:t xml:space="preserve">Immediately notify the </w:t>
      </w:r>
      <w:r w:rsidR="00521AD3" w:rsidRPr="00CF1556">
        <w:rPr>
          <w:rFonts w:ascii="Poppins" w:hAnsi="Poppins" w:cs="Poppins"/>
          <w:sz w:val="20"/>
          <w:szCs w:val="20"/>
        </w:rPr>
        <w:t>C</w:t>
      </w:r>
      <w:r w:rsidRPr="00CF1556">
        <w:rPr>
          <w:rFonts w:ascii="Poppins" w:hAnsi="Poppins" w:cs="Poppins"/>
          <w:sz w:val="20"/>
          <w:szCs w:val="20"/>
        </w:rPr>
        <w:t>ouncil by telephone of the discharge; and</w:t>
      </w:r>
    </w:p>
    <w:p w14:paraId="184BB986" w14:textId="0911C2D6" w:rsidR="009B1937" w:rsidRPr="00CF1556" w:rsidRDefault="009B1937" w:rsidP="00CF1556">
      <w:pPr>
        <w:pStyle w:val="ListParagraph"/>
        <w:numPr>
          <w:ilvl w:val="1"/>
          <w:numId w:val="7"/>
        </w:numPr>
        <w:spacing w:before="120" w:after="120" w:line="300" w:lineRule="auto"/>
        <w:ind w:hanging="731"/>
        <w:contextualSpacing w:val="0"/>
        <w:rPr>
          <w:rFonts w:ascii="Poppins" w:hAnsi="Poppins" w:cs="Poppins"/>
          <w:sz w:val="20"/>
          <w:szCs w:val="20"/>
        </w:rPr>
      </w:pPr>
      <w:r w:rsidRPr="00CF1556">
        <w:rPr>
          <w:rFonts w:ascii="Poppins" w:hAnsi="Poppins" w:cs="Poppins"/>
          <w:sz w:val="20"/>
          <w:szCs w:val="20"/>
        </w:rPr>
        <w:t>Take all reasonable steps to remedy or mitigate any adverse effects on the environment resulting from the discharge; and</w:t>
      </w:r>
    </w:p>
    <w:p w14:paraId="2C190327" w14:textId="3F830FFF" w:rsidR="009B1937" w:rsidRPr="00CF1556" w:rsidRDefault="009B1937" w:rsidP="00CF1556">
      <w:pPr>
        <w:pStyle w:val="ListParagraph"/>
        <w:numPr>
          <w:ilvl w:val="1"/>
          <w:numId w:val="7"/>
        </w:numPr>
        <w:spacing w:before="120" w:after="120" w:line="300" w:lineRule="auto"/>
        <w:ind w:hanging="731"/>
        <w:contextualSpacing w:val="0"/>
        <w:rPr>
          <w:rFonts w:ascii="Poppins" w:hAnsi="Poppins" w:cs="Poppins"/>
          <w:sz w:val="20"/>
          <w:szCs w:val="20"/>
        </w:rPr>
      </w:pPr>
      <w:r w:rsidRPr="00CF1556">
        <w:rPr>
          <w:rFonts w:ascii="Poppins" w:hAnsi="Poppins" w:cs="Poppins"/>
          <w:sz w:val="20"/>
          <w:szCs w:val="20"/>
        </w:rPr>
        <w:lastRenderedPageBreak/>
        <w:t xml:space="preserve">Report to the </w:t>
      </w:r>
      <w:r w:rsidR="00521AD3" w:rsidRPr="00CF1556">
        <w:rPr>
          <w:rFonts w:ascii="Poppins" w:hAnsi="Poppins" w:cs="Poppins"/>
          <w:sz w:val="20"/>
          <w:szCs w:val="20"/>
        </w:rPr>
        <w:t>C</w:t>
      </w:r>
      <w:r w:rsidRPr="00CF1556">
        <w:rPr>
          <w:rFonts w:ascii="Poppins" w:hAnsi="Poppins" w:cs="Poppins"/>
          <w:sz w:val="20"/>
          <w:szCs w:val="20"/>
        </w:rPr>
        <w:t xml:space="preserve">ouncil’s Compliance </w:t>
      </w:r>
      <w:r w:rsidR="00517228" w:rsidRPr="00CF1556">
        <w:rPr>
          <w:rFonts w:ascii="Poppins" w:hAnsi="Poppins" w:cs="Poppins"/>
          <w:sz w:val="20"/>
          <w:szCs w:val="20"/>
        </w:rPr>
        <w:t xml:space="preserve">Monitoring </w:t>
      </w:r>
      <w:r w:rsidRPr="00CF1556">
        <w:rPr>
          <w:rFonts w:ascii="Poppins" w:hAnsi="Poppins" w:cs="Poppins"/>
          <w:sz w:val="20"/>
          <w:szCs w:val="20"/>
        </w:rPr>
        <w:t xml:space="preserve">Manager in writing within one week on the cause of the discharge and the steps taken, or </w:t>
      </w:r>
      <w:proofErr w:type="gramStart"/>
      <w:r w:rsidRPr="00CF1556">
        <w:rPr>
          <w:rFonts w:ascii="Poppins" w:hAnsi="Poppins" w:cs="Poppins"/>
          <w:sz w:val="20"/>
          <w:szCs w:val="20"/>
        </w:rPr>
        <w:t>being taken</w:t>
      </w:r>
      <w:proofErr w:type="gramEnd"/>
      <w:r w:rsidRPr="00CF1556">
        <w:rPr>
          <w:rFonts w:ascii="Poppins" w:hAnsi="Poppins" w:cs="Poppins"/>
          <w:sz w:val="20"/>
          <w:szCs w:val="20"/>
        </w:rPr>
        <w:t>, to effectively control or prevent the discharge.</w:t>
      </w:r>
    </w:p>
    <w:p w14:paraId="569AAEDB" w14:textId="3A57CE42" w:rsidR="009B1937" w:rsidRPr="00CF1556" w:rsidRDefault="009B1937" w:rsidP="00CF1556">
      <w:pPr>
        <w:spacing w:before="240" w:after="240" w:line="300" w:lineRule="auto"/>
        <w:ind w:left="709"/>
        <w:rPr>
          <w:rFonts w:ascii="Poppins" w:hAnsi="Poppins" w:cs="Poppins"/>
          <w:sz w:val="20"/>
          <w:szCs w:val="20"/>
        </w:rPr>
      </w:pPr>
      <w:r w:rsidRPr="00CF1556">
        <w:rPr>
          <w:rFonts w:ascii="Poppins" w:hAnsi="Poppins" w:cs="Poppins"/>
          <w:sz w:val="20"/>
          <w:szCs w:val="20"/>
        </w:rPr>
        <w:t xml:space="preserve">For telephone notification during the </w:t>
      </w:r>
      <w:r w:rsidR="00521AD3" w:rsidRPr="00CF1556">
        <w:rPr>
          <w:rFonts w:ascii="Poppins" w:hAnsi="Poppins" w:cs="Poppins"/>
          <w:sz w:val="20"/>
          <w:szCs w:val="20"/>
        </w:rPr>
        <w:t>C</w:t>
      </w:r>
      <w:r w:rsidRPr="00CF1556">
        <w:rPr>
          <w:rFonts w:ascii="Poppins" w:hAnsi="Poppins" w:cs="Poppins"/>
          <w:sz w:val="20"/>
          <w:szCs w:val="20"/>
        </w:rPr>
        <w:t xml:space="preserve">ouncil’s opening hours, the </w:t>
      </w:r>
      <w:r w:rsidR="00521AD3" w:rsidRPr="00CF1556">
        <w:rPr>
          <w:rFonts w:ascii="Poppins" w:hAnsi="Poppins" w:cs="Poppins"/>
          <w:sz w:val="20"/>
          <w:szCs w:val="20"/>
        </w:rPr>
        <w:t>C</w:t>
      </w:r>
      <w:r w:rsidRPr="00CF1556">
        <w:rPr>
          <w:rFonts w:ascii="Poppins" w:hAnsi="Poppins" w:cs="Poppins"/>
          <w:sz w:val="20"/>
          <w:szCs w:val="20"/>
        </w:rPr>
        <w:t>ouncil’s assigned monitoring officer for th</w:t>
      </w:r>
      <w:r w:rsidR="009B4B3D" w:rsidRPr="00CF1556">
        <w:rPr>
          <w:rFonts w:ascii="Poppins" w:hAnsi="Poppins" w:cs="Poppins"/>
          <w:sz w:val="20"/>
          <w:szCs w:val="20"/>
        </w:rPr>
        <w:t>is</w:t>
      </w:r>
      <w:r w:rsidRPr="00CF1556">
        <w:rPr>
          <w:rFonts w:ascii="Poppins" w:hAnsi="Poppins" w:cs="Poppins"/>
          <w:sz w:val="20"/>
          <w:szCs w:val="20"/>
        </w:rPr>
        <w:t xml:space="preserve"> consent must be contacted</w:t>
      </w:r>
      <w:proofErr w:type="gramStart"/>
      <w:r w:rsidRPr="00CF1556">
        <w:rPr>
          <w:rFonts w:ascii="Poppins" w:hAnsi="Poppins" w:cs="Poppins"/>
          <w:sz w:val="20"/>
          <w:szCs w:val="20"/>
        </w:rPr>
        <w:t xml:space="preserve">.  </w:t>
      </w:r>
      <w:proofErr w:type="gramEnd"/>
      <w:r w:rsidRPr="00CF1556">
        <w:rPr>
          <w:rFonts w:ascii="Poppins" w:hAnsi="Poppins" w:cs="Poppins"/>
          <w:sz w:val="20"/>
          <w:szCs w:val="20"/>
        </w:rPr>
        <w:t xml:space="preserve">If that person cannot </w:t>
      </w:r>
      <w:proofErr w:type="gramStart"/>
      <w:r w:rsidRPr="00CF1556">
        <w:rPr>
          <w:rFonts w:ascii="Poppins" w:hAnsi="Poppins" w:cs="Poppins"/>
          <w:sz w:val="20"/>
          <w:szCs w:val="20"/>
        </w:rPr>
        <w:t>be spoken</w:t>
      </w:r>
      <w:proofErr w:type="gramEnd"/>
      <w:r w:rsidRPr="00CF1556">
        <w:rPr>
          <w:rFonts w:ascii="Poppins" w:hAnsi="Poppins" w:cs="Poppins"/>
          <w:sz w:val="20"/>
          <w:szCs w:val="20"/>
        </w:rPr>
        <w:t xml:space="preserve"> to directly, or it is outside of the </w:t>
      </w:r>
      <w:r w:rsidR="009B4B3D" w:rsidRPr="00CF1556">
        <w:rPr>
          <w:rFonts w:ascii="Poppins" w:hAnsi="Poppins" w:cs="Poppins"/>
          <w:sz w:val="20"/>
          <w:szCs w:val="20"/>
        </w:rPr>
        <w:t>C</w:t>
      </w:r>
      <w:r w:rsidRPr="00CF1556">
        <w:rPr>
          <w:rFonts w:ascii="Poppins" w:hAnsi="Poppins" w:cs="Poppins"/>
          <w:sz w:val="20"/>
          <w:szCs w:val="20"/>
        </w:rPr>
        <w:t>ouncil’s opening hours, then the Environmental Hotline must be contacted.</w:t>
      </w:r>
    </w:p>
    <w:p w14:paraId="11239513" w14:textId="0DA7BB68" w:rsidR="009B1937" w:rsidRPr="00CF1556" w:rsidRDefault="009B1937" w:rsidP="00CF1556">
      <w:pPr>
        <w:spacing w:before="240" w:after="240" w:line="300" w:lineRule="auto"/>
        <w:ind w:left="709"/>
        <w:rPr>
          <w:rFonts w:ascii="Poppins" w:hAnsi="Poppins" w:cs="Poppins"/>
          <w:i/>
          <w:sz w:val="20"/>
          <w:szCs w:val="20"/>
        </w:rPr>
      </w:pPr>
      <w:r w:rsidRPr="00CF1556">
        <w:rPr>
          <w:rFonts w:ascii="Poppins SemiBold" w:hAnsi="Poppins SemiBold" w:cs="Poppins SemiBold"/>
          <w:bCs/>
          <w:i/>
          <w:sz w:val="20"/>
          <w:szCs w:val="20"/>
        </w:rPr>
        <w:t>Advice Note:</w:t>
      </w:r>
      <w:r w:rsidRPr="00CF1556">
        <w:rPr>
          <w:rFonts w:ascii="Poppins" w:hAnsi="Poppins" w:cs="Poppins"/>
          <w:i/>
          <w:sz w:val="20"/>
          <w:szCs w:val="20"/>
        </w:rPr>
        <w:tab/>
        <w:t>The Environmental Hotline is a 24 hour, seven day a week, service that is free to call on 0800 504 639.</w:t>
      </w:r>
    </w:p>
    <w:p w14:paraId="47D30BE4" w14:textId="44B639EF" w:rsidR="00AB55C0" w:rsidRPr="00CF1556" w:rsidRDefault="00AB55C0" w:rsidP="00CF1556">
      <w:pPr>
        <w:pStyle w:val="ListParagraph"/>
        <w:numPr>
          <w:ilvl w:val="0"/>
          <w:numId w:val="7"/>
        </w:numPr>
        <w:spacing w:before="240" w:after="240" w:line="300" w:lineRule="auto"/>
        <w:contextualSpacing w:val="0"/>
        <w:rPr>
          <w:rFonts w:ascii="Poppins" w:hAnsi="Poppins" w:cs="Poppins"/>
          <w:sz w:val="20"/>
          <w:szCs w:val="20"/>
        </w:rPr>
      </w:pPr>
      <w:r w:rsidRPr="00CF1556">
        <w:rPr>
          <w:rFonts w:ascii="Poppins" w:hAnsi="Poppins" w:cs="Poppins"/>
          <w:sz w:val="20"/>
          <w:szCs w:val="20"/>
        </w:rPr>
        <w:t xml:space="preserve">The design, installation and maintenance of culverts </w:t>
      </w:r>
      <w:r w:rsidR="007D57D1" w:rsidRPr="00CF1556">
        <w:rPr>
          <w:rFonts w:ascii="Poppins" w:hAnsi="Poppins" w:cs="Poppins"/>
          <w:sz w:val="20"/>
          <w:szCs w:val="20"/>
        </w:rPr>
        <w:t>must</w:t>
      </w:r>
      <w:r w:rsidRPr="00CF1556">
        <w:rPr>
          <w:rFonts w:ascii="Poppins" w:hAnsi="Poppins" w:cs="Poppins"/>
          <w:sz w:val="20"/>
          <w:szCs w:val="20"/>
        </w:rPr>
        <w:t xml:space="preserve"> be in accordance with: </w:t>
      </w:r>
    </w:p>
    <w:p w14:paraId="067C0086" w14:textId="77777777" w:rsidR="00AB55C0" w:rsidRPr="00CF1556" w:rsidRDefault="00AB55C0" w:rsidP="00CF1556">
      <w:pPr>
        <w:pStyle w:val="Default"/>
        <w:numPr>
          <w:ilvl w:val="0"/>
          <w:numId w:val="3"/>
        </w:numPr>
        <w:spacing w:before="120" w:after="120" w:line="360" w:lineRule="auto"/>
        <w:ind w:left="1134" w:hanging="425"/>
        <w:rPr>
          <w:rFonts w:ascii="Poppins" w:hAnsi="Poppins" w:cs="Poppins"/>
          <w:color w:val="auto"/>
          <w:sz w:val="20"/>
          <w:szCs w:val="20"/>
        </w:rPr>
      </w:pPr>
      <w:r w:rsidRPr="00CF1556">
        <w:rPr>
          <w:rFonts w:ascii="Poppins" w:hAnsi="Poppins" w:cs="Poppins"/>
          <w:color w:val="auto"/>
          <w:sz w:val="20"/>
          <w:szCs w:val="20"/>
        </w:rPr>
        <w:t>The recommendations in the New Zealand Fish Passage Guidelines (Franklin et al., 2018); and</w:t>
      </w:r>
    </w:p>
    <w:p w14:paraId="5E2CCE39" w14:textId="638E0ABA" w:rsidR="00AB55C0" w:rsidRPr="00CF1556" w:rsidRDefault="00AB55C0" w:rsidP="00CF1556">
      <w:pPr>
        <w:pStyle w:val="Default"/>
        <w:numPr>
          <w:ilvl w:val="0"/>
          <w:numId w:val="3"/>
        </w:numPr>
        <w:spacing w:before="120" w:after="120" w:line="360" w:lineRule="auto"/>
        <w:ind w:left="1134" w:hanging="425"/>
        <w:rPr>
          <w:rFonts w:ascii="Poppins" w:hAnsi="Poppins" w:cs="Poppins"/>
          <w:color w:val="auto"/>
          <w:sz w:val="20"/>
          <w:szCs w:val="20"/>
          <w:lang w:val="en-GB"/>
        </w:rPr>
      </w:pPr>
      <w:r w:rsidRPr="00CF1556">
        <w:rPr>
          <w:rFonts w:ascii="Poppins" w:hAnsi="Poppins" w:cs="Poppins"/>
          <w:color w:val="auto"/>
          <w:sz w:val="20"/>
          <w:szCs w:val="20"/>
          <w:lang w:val="en-GB"/>
        </w:rPr>
        <w:t>The permitted activity Rule C.2.1.8</w:t>
      </w:r>
      <w:r w:rsidR="001F7352" w:rsidRPr="00CF1556">
        <w:rPr>
          <w:rFonts w:ascii="Poppins" w:hAnsi="Poppins" w:cs="Poppins"/>
          <w:color w:val="auto"/>
          <w:sz w:val="20"/>
          <w:szCs w:val="20"/>
          <w:lang w:val="en-GB"/>
        </w:rPr>
        <w:t>,</w:t>
      </w:r>
      <w:r w:rsidRPr="00CF1556">
        <w:rPr>
          <w:rFonts w:ascii="Poppins" w:hAnsi="Poppins" w:cs="Poppins"/>
          <w:color w:val="auto"/>
          <w:sz w:val="20"/>
          <w:szCs w:val="20"/>
          <w:lang w:val="en-GB"/>
        </w:rPr>
        <w:t xml:space="preserve"> and C.2.3 General conditions of the </w:t>
      </w:r>
      <w:r w:rsidR="001F7352" w:rsidRPr="00CF1556">
        <w:rPr>
          <w:rFonts w:ascii="Poppins" w:hAnsi="Poppins" w:cs="Poppins"/>
          <w:color w:val="auto"/>
          <w:sz w:val="20"/>
          <w:szCs w:val="20"/>
          <w:lang w:val="en-GB"/>
        </w:rPr>
        <w:t xml:space="preserve">Proposed </w:t>
      </w:r>
      <w:r w:rsidRPr="00CF1556">
        <w:rPr>
          <w:rFonts w:ascii="Poppins" w:hAnsi="Poppins" w:cs="Poppins"/>
          <w:color w:val="auto"/>
          <w:sz w:val="20"/>
          <w:szCs w:val="20"/>
          <w:lang w:val="en-GB"/>
        </w:rPr>
        <w:t xml:space="preserve">Regional Plan. </w:t>
      </w:r>
    </w:p>
    <w:p w14:paraId="768DF6DB" w14:textId="6A28BA56" w:rsidR="00AB55C0" w:rsidRPr="00CF1556" w:rsidRDefault="00AB55C0" w:rsidP="00CF1556">
      <w:pPr>
        <w:pStyle w:val="ListParagraph"/>
        <w:spacing w:before="260" w:after="260" w:line="300" w:lineRule="auto"/>
        <w:ind w:left="0"/>
        <w:contextualSpacing w:val="0"/>
        <w:rPr>
          <w:rFonts w:ascii="Poppins SemiBold" w:hAnsi="Poppins SemiBold" w:cs="Poppins SemiBold"/>
          <w:bCs/>
          <w:iCs/>
          <w:sz w:val="20"/>
          <w:szCs w:val="20"/>
        </w:rPr>
      </w:pPr>
      <w:r w:rsidRPr="00CF1556">
        <w:rPr>
          <w:rFonts w:ascii="Poppins SemiBold" w:hAnsi="Poppins SemiBold" w:cs="Poppins SemiBold"/>
          <w:bCs/>
          <w:iCs/>
          <w:sz w:val="20"/>
          <w:szCs w:val="20"/>
        </w:rPr>
        <w:t>POST CON</w:t>
      </w:r>
      <w:r w:rsidR="008C63D0" w:rsidRPr="00CF1556">
        <w:rPr>
          <w:rFonts w:ascii="Poppins SemiBold" w:hAnsi="Poppins SemiBold" w:cs="Poppins SemiBold"/>
          <w:bCs/>
          <w:iCs/>
          <w:sz w:val="20"/>
          <w:szCs w:val="20"/>
        </w:rPr>
        <w:t>S</w:t>
      </w:r>
      <w:r w:rsidRPr="00CF1556">
        <w:rPr>
          <w:rFonts w:ascii="Poppins SemiBold" w:hAnsi="Poppins SemiBold" w:cs="Poppins SemiBold"/>
          <w:bCs/>
          <w:iCs/>
          <w:sz w:val="20"/>
          <w:szCs w:val="20"/>
        </w:rPr>
        <w:t xml:space="preserve">TRUCTION </w:t>
      </w:r>
      <w:r w:rsidR="002F09AC" w:rsidRPr="00CF1556">
        <w:rPr>
          <w:rFonts w:ascii="Poppins SemiBold" w:hAnsi="Poppins SemiBold" w:cs="Poppins SemiBold"/>
          <w:bCs/>
          <w:iCs/>
          <w:sz w:val="20"/>
          <w:szCs w:val="20"/>
        </w:rPr>
        <w:t xml:space="preserve">COMPLIANCE </w:t>
      </w:r>
      <w:r w:rsidR="00424C16" w:rsidRPr="00CF1556">
        <w:rPr>
          <w:rFonts w:ascii="Poppins SemiBold" w:hAnsi="Poppins SemiBold" w:cs="Poppins SemiBold"/>
          <w:bCs/>
          <w:iCs/>
          <w:sz w:val="20"/>
          <w:szCs w:val="20"/>
        </w:rPr>
        <w:t>AND MONITORING</w:t>
      </w:r>
    </w:p>
    <w:p w14:paraId="656E1ED8" w14:textId="77777777" w:rsidR="00F574E1" w:rsidRPr="00CF1556" w:rsidRDefault="00F574E1" w:rsidP="00CF1556">
      <w:pPr>
        <w:pStyle w:val="ListParagraph"/>
        <w:spacing w:before="260" w:after="260" w:line="300" w:lineRule="auto"/>
        <w:contextualSpacing w:val="0"/>
        <w:rPr>
          <w:rFonts w:ascii="Poppins SemiBold" w:hAnsi="Poppins SemiBold" w:cs="Poppins SemiBold"/>
          <w:snapToGrid w:val="0"/>
          <w:sz w:val="20"/>
          <w:szCs w:val="20"/>
          <w:lang w:val="en-US"/>
        </w:rPr>
      </w:pPr>
      <w:r w:rsidRPr="00CF1556">
        <w:rPr>
          <w:rFonts w:ascii="Poppins SemiBold" w:hAnsi="Poppins SemiBold" w:cs="Poppins SemiBold"/>
          <w:sz w:val="20"/>
          <w:szCs w:val="20"/>
        </w:rPr>
        <w:t>Native Avifauna Collision Management Plan (NACMP)</w:t>
      </w:r>
    </w:p>
    <w:p w14:paraId="4CA237EF" w14:textId="0DF7BAD1" w:rsidR="00F574E1" w:rsidRPr="00CF1556" w:rsidRDefault="00F574E1"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rPr>
        <w:t xml:space="preserve">If the monitoring required </w:t>
      </w:r>
      <w:r w:rsidR="00C35262" w:rsidRPr="00CF1556">
        <w:rPr>
          <w:rFonts w:ascii="Poppins" w:hAnsi="Poppins" w:cs="Poppins"/>
          <w:sz w:val="20"/>
          <w:szCs w:val="20"/>
        </w:rPr>
        <w:t xml:space="preserve">by </w:t>
      </w:r>
      <w:r w:rsidR="00B17E32" w:rsidRPr="00CF1556">
        <w:rPr>
          <w:rFonts w:ascii="Poppins" w:hAnsi="Poppins" w:cs="Poppins"/>
          <w:sz w:val="20"/>
          <w:szCs w:val="20"/>
        </w:rPr>
        <w:t>the certified</w:t>
      </w:r>
      <w:r w:rsidRPr="00CF1556">
        <w:rPr>
          <w:rFonts w:ascii="Poppins" w:hAnsi="Poppins" w:cs="Poppins"/>
          <w:sz w:val="20"/>
          <w:szCs w:val="20"/>
        </w:rPr>
        <w:t xml:space="preserve"> NAMP </w:t>
      </w:r>
      <w:r w:rsidR="00AD440D" w:rsidRPr="00CF1556">
        <w:rPr>
          <w:rFonts w:ascii="Poppins" w:hAnsi="Poppins" w:cs="Poppins"/>
          <w:sz w:val="20"/>
          <w:szCs w:val="20"/>
        </w:rPr>
        <w:t>identifies that At Risk or Threatened birds are colliding with solar panels</w:t>
      </w:r>
      <w:r w:rsidRPr="00CF1556">
        <w:rPr>
          <w:rFonts w:ascii="Poppins" w:hAnsi="Poppins" w:cs="Poppins"/>
          <w:sz w:val="20"/>
          <w:szCs w:val="20"/>
        </w:rPr>
        <w:t>, the Consent Holder or its agent/contractor must submit a</w:t>
      </w:r>
      <w:r w:rsidR="00B17E32" w:rsidRPr="00CF1556">
        <w:rPr>
          <w:rFonts w:ascii="Poppins" w:hAnsi="Poppins" w:cs="Poppins"/>
          <w:sz w:val="20"/>
          <w:szCs w:val="20"/>
        </w:rPr>
        <w:t xml:space="preserve"> Native </w:t>
      </w:r>
      <w:r w:rsidR="008E7562" w:rsidRPr="00CF1556">
        <w:rPr>
          <w:rFonts w:ascii="Poppins" w:hAnsi="Poppins" w:cs="Poppins"/>
          <w:sz w:val="20"/>
          <w:szCs w:val="20"/>
        </w:rPr>
        <w:t>Avi</w:t>
      </w:r>
      <w:r w:rsidR="00B17E32" w:rsidRPr="00CF1556">
        <w:rPr>
          <w:rFonts w:ascii="Poppins" w:hAnsi="Poppins" w:cs="Poppins"/>
          <w:sz w:val="20"/>
          <w:szCs w:val="20"/>
        </w:rPr>
        <w:t xml:space="preserve">fauna Collision Management Plan (NACMP) </w:t>
      </w:r>
      <w:r w:rsidRPr="00CF1556">
        <w:rPr>
          <w:rFonts w:ascii="Poppins" w:hAnsi="Poppins" w:cs="Poppins"/>
          <w:sz w:val="20"/>
          <w:szCs w:val="20"/>
        </w:rPr>
        <w:t xml:space="preserve">to the </w:t>
      </w:r>
      <w:r w:rsidR="002F09AC" w:rsidRPr="00CF1556">
        <w:rPr>
          <w:rFonts w:ascii="Poppins" w:hAnsi="Poppins" w:cs="Poppins"/>
          <w:sz w:val="20"/>
          <w:szCs w:val="20"/>
        </w:rPr>
        <w:t>C</w:t>
      </w:r>
      <w:r w:rsidRPr="00CF1556">
        <w:rPr>
          <w:rFonts w:ascii="Poppins" w:hAnsi="Poppins" w:cs="Poppins"/>
          <w:sz w:val="20"/>
          <w:szCs w:val="20"/>
        </w:rPr>
        <w:t>ouncil</w:t>
      </w:r>
      <w:r w:rsidR="00E64C1E" w:rsidRPr="00CF1556">
        <w:rPr>
          <w:rFonts w:ascii="Poppins" w:hAnsi="Poppins" w:cs="Poppins"/>
          <w:sz w:val="20"/>
          <w:szCs w:val="20"/>
        </w:rPr>
        <w:t xml:space="preserve"> for certification</w:t>
      </w:r>
      <w:r w:rsidRPr="00CF1556">
        <w:rPr>
          <w:rFonts w:ascii="Poppins" w:hAnsi="Poppins" w:cs="Poppins"/>
          <w:sz w:val="20"/>
          <w:szCs w:val="20"/>
        </w:rPr>
        <w:t xml:space="preserve">. </w:t>
      </w:r>
    </w:p>
    <w:p w14:paraId="0648A225" w14:textId="3EAA917C" w:rsidR="00F574E1" w:rsidRPr="00CF1556" w:rsidRDefault="00F574E1"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rPr>
        <w:t>The objective of the NACMP is to minimise and mitigate the risk o</w:t>
      </w:r>
      <w:r w:rsidR="00AD440D" w:rsidRPr="00CF1556">
        <w:rPr>
          <w:rFonts w:ascii="Poppins" w:hAnsi="Poppins" w:cs="Poppins"/>
          <w:sz w:val="20"/>
          <w:szCs w:val="20"/>
        </w:rPr>
        <w:t>n At Risk and Threatened</w:t>
      </w:r>
      <w:r w:rsidRPr="00CF1556">
        <w:rPr>
          <w:rFonts w:ascii="Poppins" w:hAnsi="Poppins" w:cs="Poppins"/>
          <w:sz w:val="20"/>
          <w:szCs w:val="20"/>
        </w:rPr>
        <w:t xml:space="preserve"> avifauna </w:t>
      </w:r>
      <w:proofErr w:type="gramStart"/>
      <w:r w:rsidR="00AD440D" w:rsidRPr="00CF1556">
        <w:rPr>
          <w:rFonts w:ascii="Poppins" w:hAnsi="Poppins" w:cs="Poppins"/>
          <w:sz w:val="20"/>
          <w:szCs w:val="20"/>
        </w:rPr>
        <w:t>as a result of</w:t>
      </w:r>
      <w:proofErr w:type="gramEnd"/>
      <w:r w:rsidR="00AD440D" w:rsidRPr="00CF1556">
        <w:rPr>
          <w:rFonts w:ascii="Poppins" w:hAnsi="Poppins" w:cs="Poppins"/>
          <w:sz w:val="20"/>
          <w:szCs w:val="20"/>
        </w:rPr>
        <w:t xml:space="preserve"> </w:t>
      </w:r>
      <w:r w:rsidRPr="00CF1556">
        <w:rPr>
          <w:rFonts w:ascii="Poppins" w:hAnsi="Poppins" w:cs="Poppins"/>
          <w:sz w:val="20"/>
          <w:szCs w:val="20"/>
        </w:rPr>
        <w:t>collisions with solar panels</w:t>
      </w:r>
      <w:r w:rsidR="00883A79" w:rsidRPr="00CF1556">
        <w:rPr>
          <w:rFonts w:ascii="Poppins" w:hAnsi="Poppins" w:cs="Poppins"/>
          <w:sz w:val="20"/>
          <w:szCs w:val="20"/>
        </w:rPr>
        <w:t xml:space="preserve"> and vehicles</w:t>
      </w:r>
      <w:r w:rsidRPr="00CF1556">
        <w:rPr>
          <w:rFonts w:ascii="Poppins" w:hAnsi="Poppins" w:cs="Poppins"/>
          <w:sz w:val="20"/>
          <w:szCs w:val="20"/>
        </w:rPr>
        <w:t xml:space="preserve"> based on observations made during the monitoring </w:t>
      </w:r>
      <w:r w:rsidR="00883A79" w:rsidRPr="00CF1556">
        <w:rPr>
          <w:rFonts w:ascii="Poppins" w:hAnsi="Poppins" w:cs="Poppins"/>
          <w:sz w:val="20"/>
          <w:szCs w:val="20"/>
        </w:rPr>
        <w:t xml:space="preserve">required </w:t>
      </w:r>
      <w:r w:rsidR="00B17E32" w:rsidRPr="00CF1556">
        <w:rPr>
          <w:rFonts w:ascii="Poppins" w:hAnsi="Poppins" w:cs="Poppins"/>
          <w:sz w:val="20"/>
          <w:szCs w:val="20"/>
        </w:rPr>
        <w:t>by the certified</w:t>
      </w:r>
      <w:r w:rsidR="0096088C" w:rsidRPr="00CF1556">
        <w:rPr>
          <w:rFonts w:ascii="Poppins" w:hAnsi="Poppins" w:cs="Poppins"/>
          <w:sz w:val="20"/>
          <w:szCs w:val="20"/>
        </w:rPr>
        <w:t xml:space="preserve"> </w:t>
      </w:r>
      <w:r w:rsidRPr="00CF1556">
        <w:rPr>
          <w:rFonts w:ascii="Poppins" w:hAnsi="Poppins" w:cs="Poppins"/>
          <w:sz w:val="20"/>
          <w:szCs w:val="20"/>
        </w:rPr>
        <w:t>NAMP</w:t>
      </w:r>
      <w:r w:rsidR="0096088C" w:rsidRPr="00CF1556">
        <w:rPr>
          <w:rFonts w:ascii="Poppins" w:hAnsi="Poppins" w:cs="Poppins"/>
          <w:sz w:val="20"/>
          <w:szCs w:val="20"/>
        </w:rPr>
        <w:t>.</w:t>
      </w:r>
    </w:p>
    <w:p w14:paraId="2B812282" w14:textId="77777777" w:rsidR="00F574E1" w:rsidRPr="00CF1556" w:rsidRDefault="00F574E1" w:rsidP="00CF1556">
      <w:pPr>
        <w:numPr>
          <w:ilvl w:val="0"/>
          <w:numId w:val="7"/>
        </w:numPr>
        <w:spacing w:before="240" w:after="240" w:line="300" w:lineRule="auto"/>
        <w:ind w:left="709" w:hanging="709"/>
        <w:rPr>
          <w:rFonts w:ascii="Poppins" w:hAnsi="Poppins" w:cs="Poppins"/>
          <w:snapToGrid w:val="0"/>
          <w:sz w:val="20"/>
          <w:szCs w:val="20"/>
          <w:lang w:val="en-US"/>
        </w:rPr>
      </w:pPr>
      <w:r w:rsidRPr="00CF1556">
        <w:rPr>
          <w:rFonts w:ascii="Poppins" w:hAnsi="Poppins" w:cs="Poppins"/>
          <w:sz w:val="20"/>
          <w:szCs w:val="20"/>
        </w:rPr>
        <w:t>The NACMP must be:</w:t>
      </w:r>
    </w:p>
    <w:p w14:paraId="6D77017F" w14:textId="04CF7C0A" w:rsidR="00144CC3" w:rsidRPr="00CF1556" w:rsidRDefault="00F574E1" w:rsidP="00CF1556">
      <w:pPr>
        <w:pStyle w:val="ListParagraph"/>
        <w:numPr>
          <w:ilvl w:val="1"/>
          <w:numId w:val="7"/>
        </w:numPr>
        <w:spacing w:before="260" w:after="260" w:line="300" w:lineRule="auto"/>
        <w:ind w:left="1276" w:hanging="567"/>
        <w:contextualSpacing w:val="0"/>
        <w:rPr>
          <w:rFonts w:ascii="Poppins" w:hAnsi="Poppins" w:cs="Poppins"/>
          <w:sz w:val="20"/>
          <w:szCs w:val="20"/>
          <w:lang w:val="en-US"/>
        </w:rPr>
      </w:pPr>
      <w:r w:rsidRPr="00CF1556">
        <w:rPr>
          <w:rFonts w:ascii="Poppins" w:hAnsi="Poppins" w:cs="Poppins"/>
          <w:sz w:val="20"/>
          <w:szCs w:val="20"/>
        </w:rPr>
        <w:t xml:space="preserve">Prepared by a Suitably Qualified and Experienced </w:t>
      </w:r>
      <w:r w:rsidR="00C43ADD" w:rsidRPr="00CF1556">
        <w:rPr>
          <w:rFonts w:ascii="Poppins" w:hAnsi="Poppins" w:cs="Poppins"/>
          <w:sz w:val="20"/>
          <w:szCs w:val="20"/>
        </w:rPr>
        <w:t>Ornithologist</w:t>
      </w:r>
      <w:r w:rsidRPr="00CF1556">
        <w:rPr>
          <w:rFonts w:ascii="Poppins" w:hAnsi="Poppins" w:cs="Poppins"/>
          <w:sz w:val="20"/>
          <w:szCs w:val="20"/>
        </w:rPr>
        <w:t>; and</w:t>
      </w:r>
      <w:r w:rsidR="00144CC3" w:rsidRPr="00CF1556">
        <w:rPr>
          <w:rFonts w:ascii="Poppins" w:hAnsi="Poppins" w:cs="Poppins"/>
          <w:sz w:val="20"/>
          <w:szCs w:val="20"/>
        </w:rPr>
        <w:t xml:space="preserve"> </w:t>
      </w:r>
    </w:p>
    <w:p w14:paraId="2BB5DE19" w14:textId="2B32FDD6" w:rsidR="00144CC3" w:rsidRPr="00CF1556" w:rsidRDefault="00AD440D" w:rsidP="00CF1556">
      <w:pPr>
        <w:pStyle w:val="ListParagraph"/>
        <w:numPr>
          <w:ilvl w:val="1"/>
          <w:numId w:val="7"/>
        </w:numPr>
        <w:spacing w:before="260" w:after="260" w:line="300" w:lineRule="auto"/>
        <w:ind w:left="1276" w:hanging="567"/>
        <w:contextualSpacing w:val="0"/>
        <w:rPr>
          <w:rFonts w:ascii="Poppins" w:hAnsi="Poppins" w:cs="Poppins"/>
          <w:sz w:val="20"/>
          <w:szCs w:val="20"/>
          <w:lang w:val="en-US"/>
        </w:rPr>
      </w:pPr>
      <w:r w:rsidRPr="00CF1556">
        <w:rPr>
          <w:rFonts w:ascii="Poppins" w:hAnsi="Poppins" w:cs="Poppins"/>
          <w:sz w:val="20"/>
          <w:szCs w:val="20"/>
          <w:lang w:val="en-US"/>
        </w:rPr>
        <w:t xml:space="preserve">Provided to the </w:t>
      </w:r>
      <w:r w:rsidR="008F2869" w:rsidRPr="00CF1556">
        <w:rPr>
          <w:rFonts w:ascii="Poppins" w:hAnsi="Poppins" w:cs="Poppins"/>
          <w:sz w:val="20"/>
          <w:szCs w:val="20"/>
          <w:lang w:val="en-US"/>
        </w:rPr>
        <w:t>Council</w:t>
      </w:r>
      <w:r w:rsidR="00144CC3" w:rsidRPr="00CF1556">
        <w:rPr>
          <w:rFonts w:ascii="Poppins" w:hAnsi="Poppins" w:cs="Poppins"/>
          <w:sz w:val="20"/>
          <w:szCs w:val="20"/>
          <w:lang w:val="en-US"/>
        </w:rPr>
        <w:t xml:space="preserve"> </w:t>
      </w:r>
      <w:r w:rsidR="008F2869" w:rsidRPr="00CF1556">
        <w:rPr>
          <w:rFonts w:ascii="Poppins" w:hAnsi="Poppins" w:cs="Poppins"/>
          <w:sz w:val="20"/>
          <w:szCs w:val="20"/>
          <w:lang w:val="en-US"/>
        </w:rPr>
        <w:t xml:space="preserve">within </w:t>
      </w:r>
      <w:r w:rsidR="00EF2063" w:rsidRPr="00CF1556">
        <w:rPr>
          <w:rFonts w:ascii="Poppins" w:hAnsi="Poppins" w:cs="Poppins"/>
          <w:sz w:val="20"/>
          <w:szCs w:val="20"/>
          <w:lang w:val="en-US"/>
        </w:rPr>
        <w:t>twenty (</w:t>
      </w:r>
      <w:r w:rsidR="008F2869" w:rsidRPr="00CF1556">
        <w:rPr>
          <w:rFonts w:ascii="Poppins" w:hAnsi="Poppins" w:cs="Poppins"/>
          <w:sz w:val="20"/>
          <w:szCs w:val="20"/>
          <w:lang w:val="en-US"/>
        </w:rPr>
        <w:t>20</w:t>
      </w:r>
      <w:r w:rsidR="00EF2063" w:rsidRPr="00CF1556">
        <w:rPr>
          <w:rFonts w:ascii="Poppins" w:hAnsi="Poppins" w:cs="Poppins"/>
          <w:sz w:val="20"/>
          <w:szCs w:val="20"/>
          <w:lang w:val="en-US"/>
        </w:rPr>
        <w:t>)</w:t>
      </w:r>
      <w:r w:rsidR="008F2869" w:rsidRPr="00CF1556">
        <w:rPr>
          <w:rFonts w:ascii="Poppins" w:hAnsi="Poppins" w:cs="Poppins"/>
          <w:sz w:val="20"/>
          <w:szCs w:val="20"/>
          <w:lang w:val="en-US"/>
        </w:rPr>
        <w:t xml:space="preserve"> working days of the collision discovery</w:t>
      </w:r>
      <w:r w:rsidR="00144CC3" w:rsidRPr="00CF1556">
        <w:rPr>
          <w:rFonts w:ascii="Poppins" w:hAnsi="Poppins" w:cs="Poppins"/>
          <w:sz w:val="20"/>
          <w:szCs w:val="20"/>
          <w:lang w:val="en-US"/>
        </w:rPr>
        <w:t xml:space="preserve">; </w:t>
      </w:r>
    </w:p>
    <w:p w14:paraId="29CF4C0D" w14:textId="0BB26331" w:rsidR="00144CC3" w:rsidRPr="00CF1556" w:rsidRDefault="00F574E1" w:rsidP="00CF1556">
      <w:pPr>
        <w:pStyle w:val="ListParagraph"/>
        <w:numPr>
          <w:ilvl w:val="1"/>
          <w:numId w:val="7"/>
        </w:numPr>
        <w:spacing w:before="260" w:after="260" w:line="300" w:lineRule="auto"/>
        <w:ind w:left="1276" w:hanging="567"/>
        <w:contextualSpacing w:val="0"/>
        <w:rPr>
          <w:rFonts w:ascii="Poppins" w:hAnsi="Poppins" w:cs="Poppins"/>
          <w:sz w:val="20"/>
          <w:szCs w:val="20"/>
          <w:lang w:val="en-US"/>
        </w:rPr>
      </w:pPr>
      <w:r w:rsidRPr="00CF1556">
        <w:rPr>
          <w:rFonts w:ascii="Poppins" w:hAnsi="Poppins" w:cs="Poppins"/>
          <w:sz w:val="20"/>
          <w:szCs w:val="20"/>
        </w:rPr>
        <w:t>Certified in writing by the Council’s Compliance Manager</w:t>
      </w:r>
    </w:p>
    <w:p w14:paraId="245FFF52" w14:textId="466F8709" w:rsidR="004B6D6D" w:rsidRPr="00CF1556" w:rsidRDefault="002F09AC" w:rsidP="00CF1556">
      <w:pPr>
        <w:pStyle w:val="ListParagraph"/>
        <w:spacing w:before="240" w:after="260" w:line="300" w:lineRule="auto"/>
        <w:contextualSpacing w:val="0"/>
      </w:pPr>
      <w:r w:rsidRPr="00CF1556">
        <w:rPr>
          <w:rFonts w:ascii="Poppins" w:hAnsi="Poppins" w:cs="Poppins"/>
          <w:sz w:val="20"/>
          <w:szCs w:val="20"/>
        </w:rPr>
        <w:lastRenderedPageBreak/>
        <w:t xml:space="preserve">Any actions arising under the </w:t>
      </w:r>
      <w:r w:rsidR="0096088C" w:rsidRPr="00CF1556">
        <w:rPr>
          <w:rFonts w:ascii="Poppins" w:hAnsi="Poppins" w:cs="Poppins"/>
          <w:sz w:val="20"/>
          <w:szCs w:val="20"/>
        </w:rPr>
        <w:t xml:space="preserve">certified </w:t>
      </w:r>
      <w:r w:rsidRPr="00CF1556">
        <w:rPr>
          <w:rFonts w:ascii="Poppins" w:hAnsi="Poppins" w:cs="Poppins"/>
          <w:sz w:val="20"/>
          <w:szCs w:val="20"/>
        </w:rPr>
        <w:t>NACMP must be complied with</w:t>
      </w:r>
      <w:r w:rsidR="0087086A" w:rsidRPr="00CF1556">
        <w:rPr>
          <w:rFonts w:ascii="Poppins" w:hAnsi="Poppins" w:cs="Poppins"/>
          <w:sz w:val="20"/>
          <w:szCs w:val="20"/>
        </w:rPr>
        <w:t>.</w:t>
      </w:r>
      <w:r w:rsidRPr="00CF1556">
        <w:rPr>
          <w:rFonts w:ascii="Poppins" w:hAnsi="Poppins" w:cs="Poppins"/>
          <w:sz w:val="20"/>
          <w:szCs w:val="20"/>
        </w:rPr>
        <w:t xml:space="preserve"> </w:t>
      </w:r>
    </w:p>
    <w:p w14:paraId="3BC67F73" w14:textId="101AA6DF" w:rsidR="002E4FD9" w:rsidRPr="00CF1556" w:rsidRDefault="00764837" w:rsidP="00CF1556">
      <w:pPr>
        <w:pStyle w:val="ListParagraph"/>
        <w:spacing w:before="240" w:after="260" w:line="300" w:lineRule="auto"/>
        <w:contextualSpacing w:val="0"/>
        <w:rPr>
          <w:lang w:val="en-AU"/>
        </w:rPr>
      </w:pPr>
      <w:r w:rsidRPr="00CF1556">
        <w:rPr>
          <w:rFonts w:ascii="Poppins SemiBold" w:hAnsi="Poppins SemiBold" w:cs="Poppins SemiBold"/>
          <w:sz w:val="20"/>
          <w:szCs w:val="20"/>
        </w:rPr>
        <w:t xml:space="preserve">Monitoring </w:t>
      </w:r>
    </w:p>
    <w:p w14:paraId="70487CDF" w14:textId="6A232810" w:rsidR="00E369F0" w:rsidRPr="00CF1556" w:rsidRDefault="00E369F0" w:rsidP="00CF1556">
      <w:pPr>
        <w:pStyle w:val="Default"/>
        <w:numPr>
          <w:ilvl w:val="0"/>
          <w:numId w:val="7"/>
        </w:numPr>
        <w:spacing w:before="36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GB"/>
        </w:rPr>
        <w:t>The Consent Holder shall monitor ecological information on vegetation and freshwater ecology, and water levels</w:t>
      </w:r>
      <w:r w:rsidR="00737D60" w:rsidRPr="00CF1556">
        <w:rPr>
          <w:rFonts w:ascii="Poppins" w:hAnsi="Poppins" w:cs="Poppins"/>
          <w:snapToGrid w:val="0"/>
          <w:color w:val="auto"/>
          <w:sz w:val="20"/>
          <w:szCs w:val="20"/>
          <w:lang w:val="en-GB"/>
        </w:rPr>
        <w:t>,</w:t>
      </w:r>
      <w:r w:rsidRPr="00CF1556">
        <w:rPr>
          <w:rFonts w:ascii="Poppins" w:hAnsi="Poppins" w:cs="Poppins"/>
          <w:snapToGrid w:val="0"/>
          <w:color w:val="auto"/>
          <w:sz w:val="20"/>
          <w:szCs w:val="20"/>
          <w:lang w:val="en-GB"/>
        </w:rPr>
        <w:t xml:space="preserve"> of the restored and constructed wetlands for a minimum of 5 years following completion of construction of the </w:t>
      </w:r>
      <w:r w:rsidR="00737D60" w:rsidRPr="00CF1556">
        <w:rPr>
          <w:rFonts w:ascii="Poppins" w:hAnsi="Poppins" w:cs="Poppins"/>
          <w:snapToGrid w:val="0"/>
          <w:color w:val="auto"/>
          <w:sz w:val="20"/>
          <w:szCs w:val="20"/>
          <w:lang w:val="en-GB"/>
        </w:rPr>
        <w:t xml:space="preserve">wetlands on Sites 1 and 3 </w:t>
      </w:r>
      <w:r w:rsidRPr="00CF1556">
        <w:rPr>
          <w:rFonts w:ascii="Poppins" w:hAnsi="Poppins" w:cs="Poppins"/>
          <w:snapToGrid w:val="0"/>
          <w:color w:val="auto"/>
          <w:sz w:val="20"/>
          <w:szCs w:val="20"/>
          <w:lang w:val="en-GB"/>
        </w:rPr>
        <w:t xml:space="preserve">to confirm the requirements outlined in Conditions </w:t>
      </w:r>
      <w:r w:rsidR="00144CC3" w:rsidRPr="00CF1556">
        <w:rPr>
          <w:rFonts w:ascii="Poppins" w:hAnsi="Poppins" w:cs="Poppins"/>
          <w:snapToGrid w:val="0"/>
          <w:color w:val="auto"/>
          <w:sz w:val="20"/>
          <w:szCs w:val="20"/>
          <w:lang w:val="en-GB"/>
        </w:rPr>
        <w:t>3</w:t>
      </w:r>
      <w:r w:rsidR="00715AF2" w:rsidRPr="00CF1556">
        <w:rPr>
          <w:rFonts w:ascii="Poppins" w:hAnsi="Poppins" w:cs="Poppins"/>
          <w:snapToGrid w:val="0"/>
          <w:color w:val="auto"/>
          <w:sz w:val="20"/>
          <w:szCs w:val="20"/>
          <w:lang w:val="en-GB"/>
        </w:rPr>
        <w:t>2</w:t>
      </w:r>
      <w:r w:rsidRPr="00CF1556">
        <w:rPr>
          <w:rFonts w:ascii="Poppins" w:hAnsi="Poppins" w:cs="Poppins"/>
          <w:snapToGrid w:val="0"/>
          <w:color w:val="auto"/>
          <w:sz w:val="20"/>
          <w:szCs w:val="20"/>
          <w:lang w:val="en-GB"/>
        </w:rPr>
        <w:t>-3</w:t>
      </w:r>
      <w:r w:rsidR="00715AF2" w:rsidRPr="00CF1556">
        <w:rPr>
          <w:rFonts w:ascii="Poppins" w:hAnsi="Poppins" w:cs="Poppins"/>
          <w:color w:val="auto"/>
          <w:sz w:val="20"/>
          <w:szCs w:val="20"/>
          <w:lang w:val="en-GB"/>
        </w:rPr>
        <w:t>3</w:t>
      </w:r>
      <w:r w:rsidRPr="00CF1556">
        <w:rPr>
          <w:rFonts w:ascii="Poppins" w:hAnsi="Poppins" w:cs="Poppins"/>
          <w:snapToGrid w:val="0"/>
          <w:color w:val="auto"/>
          <w:sz w:val="20"/>
          <w:szCs w:val="20"/>
          <w:lang w:val="en-GB"/>
        </w:rPr>
        <w:t xml:space="preserve"> </w:t>
      </w:r>
      <w:proofErr w:type="gramStart"/>
      <w:r w:rsidRPr="00CF1556">
        <w:rPr>
          <w:rFonts w:ascii="Poppins" w:hAnsi="Poppins" w:cs="Poppins"/>
          <w:snapToGrid w:val="0"/>
          <w:color w:val="auto"/>
          <w:sz w:val="20"/>
          <w:szCs w:val="20"/>
          <w:lang w:val="en-GB"/>
        </w:rPr>
        <w:t>are successfully achieved</w:t>
      </w:r>
      <w:proofErr w:type="gramEnd"/>
      <w:r w:rsidRPr="00CF1556">
        <w:rPr>
          <w:rFonts w:ascii="Poppins" w:hAnsi="Poppins" w:cs="Poppins"/>
          <w:snapToGrid w:val="0"/>
          <w:color w:val="auto"/>
          <w:sz w:val="20"/>
          <w:szCs w:val="20"/>
          <w:lang w:val="en-GB"/>
        </w:rPr>
        <w:t xml:space="preserve">. </w:t>
      </w:r>
    </w:p>
    <w:p w14:paraId="27EB75B8" w14:textId="5814CBDB" w:rsidR="00E369F0" w:rsidRPr="00CF1556" w:rsidRDefault="00E369F0" w:rsidP="00CF1556">
      <w:pPr>
        <w:pStyle w:val="Default"/>
        <w:numPr>
          <w:ilvl w:val="0"/>
          <w:numId w:val="7"/>
        </w:numPr>
        <w:spacing w:before="36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GB"/>
        </w:rPr>
        <w:t xml:space="preserve">The Consent Holder must provide an annual monitoring report to the Council detailing the results of the monitoring in Condition </w:t>
      </w:r>
      <w:r w:rsidR="004B6D6D" w:rsidRPr="00CF1556">
        <w:rPr>
          <w:rFonts w:ascii="Poppins" w:hAnsi="Poppins" w:cs="Poppins"/>
          <w:snapToGrid w:val="0"/>
          <w:color w:val="auto"/>
          <w:sz w:val="20"/>
          <w:szCs w:val="20"/>
          <w:lang w:val="en-GB"/>
        </w:rPr>
        <w:t>5</w:t>
      </w:r>
      <w:r w:rsidR="00144CC3" w:rsidRPr="00CF1556">
        <w:rPr>
          <w:rFonts w:ascii="Poppins" w:hAnsi="Poppins" w:cs="Poppins"/>
          <w:snapToGrid w:val="0"/>
          <w:color w:val="auto"/>
          <w:sz w:val="20"/>
          <w:szCs w:val="20"/>
          <w:lang w:val="en-GB"/>
        </w:rPr>
        <w:t>5</w:t>
      </w:r>
      <w:r w:rsidRPr="00CF1556">
        <w:rPr>
          <w:rFonts w:ascii="Poppins" w:hAnsi="Poppins" w:cs="Poppins"/>
          <w:snapToGrid w:val="0"/>
          <w:color w:val="auto"/>
          <w:sz w:val="20"/>
          <w:szCs w:val="20"/>
          <w:lang w:val="en-GB"/>
        </w:rPr>
        <w:t xml:space="preserve">, and any remediation measures necessary to achieve the requirements of Conditions </w:t>
      </w:r>
      <w:r w:rsidR="00144CC3" w:rsidRPr="00CF1556">
        <w:rPr>
          <w:rFonts w:ascii="Poppins" w:hAnsi="Poppins" w:cs="Poppins"/>
          <w:snapToGrid w:val="0"/>
          <w:color w:val="auto"/>
          <w:sz w:val="20"/>
          <w:szCs w:val="20"/>
          <w:lang w:val="en-GB"/>
        </w:rPr>
        <w:t>3</w:t>
      </w:r>
      <w:r w:rsidR="00EB7AAC" w:rsidRPr="00CF1556">
        <w:rPr>
          <w:rFonts w:ascii="Poppins" w:hAnsi="Poppins" w:cs="Poppins"/>
          <w:snapToGrid w:val="0"/>
          <w:color w:val="auto"/>
          <w:sz w:val="20"/>
          <w:szCs w:val="20"/>
          <w:lang w:val="en-GB"/>
        </w:rPr>
        <w:t>2</w:t>
      </w:r>
      <w:r w:rsidRPr="00CF1556">
        <w:rPr>
          <w:rFonts w:ascii="Poppins" w:hAnsi="Poppins" w:cs="Poppins"/>
          <w:snapToGrid w:val="0"/>
          <w:color w:val="auto"/>
          <w:sz w:val="20"/>
          <w:szCs w:val="20"/>
          <w:lang w:val="en-GB"/>
        </w:rPr>
        <w:t>-</w:t>
      </w:r>
      <w:r w:rsidR="004B6D6D" w:rsidRPr="00CF1556">
        <w:rPr>
          <w:rFonts w:ascii="Poppins" w:hAnsi="Poppins" w:cs="Poppins"/>
          <w:snapToGrid w:val="0"/>
          <w:color w:val="auto"/>
          <w:sz w:val="20"/>
          <w:szCs w:val="20"/>
          <w:lang w:val="en-GB"/>
        </w:rPr>
        <w:t>3</w:t>
      </w:r>
      <w:r w:rsidR="00EB7AAC" w:rsidRPr="00CF1556">
        <w:rPr>
          <w:rFonts w:ascii="Poppins" w:hAnsi="Poppins" w:cs="Poppins"/>
          <w:snapToGrid w:val="0"/>
          <w:color w:val="auto"/>
          <w:sz w:val="20"/>
          <w:szCs w:val="20"/>
          <w:lang w:val="en-GB"/>
        </w:rPr>
        <w:t>3</w:t>
      </w:r>
      <w:r w:rsidRPr="00CF1556">
        <w:rPr>
          <w:rFonts w:ascii="Poppins" w:hAnsi="Poppins" w:cs="Poppins"/>
          <w:snapToGrid w:val="0"/>
          <w:color w:val="auto"/>
          <w:sz w:val="20"/>
          <w:szCs w:val="20"/>
          <w:lang w:val="en-GB"/>
        </w:rPr>
        <w:t xml:space="preserve">. The monitoring report shall include (but </w:t>
      </w:r>
      <w:proofErr w:type="gramStart"/>
      <w:r w:rsidRPr="00CF1556">
        <w:rPr>
          <w:rFonts w:ascii="Poppins" w:hAnsi="Poppins" w:cs="Poppins"/>
          <w:snapToGrid w:val="0"/>
          <w:color w:val="auto"/>
          <w:sz w:val="20"/>
          <w:szCs w:val="20"/>
          <w:lang w:val="en-GB"/>
        </w:rPr>
        <w:t>is not limited</w:t>
      </w:r>
      <w:proofErr w:type="gramEnd"/>
      <w:r w:rsidRPr="00CF1556">
        <w:rPr>
          <w:rFonts w:ascii="Poppins" w:hAnsi="Poppins" w:cs="Poppins"/>
          <w:snapToGrid w:val="0"/>
          <w:color w:val="auto"/>
          <w:sz w:val="20"/>
          <w:szCs w:val="20"/>
          <w:lang w:val="en-GB"/>
        </w:rPr>
        <w:t xml:space="preserve"> to):</w:t>
      </w:r>
    </w:p>
    <w:p w14:paraId="0F0FCD51" w14:textId="77777777" w:rsidR="00E369F0" w:rsidRPr="00CF1556" w:rsidRDefault="00E369F0" w:rsidP="00CF1556">
      <w:pPr>
        <w:pStyle w:val="ListParagraph"/>
        <w:numPr>
          <w:ilvl w:val="0"/>
          <w:numId w:val="22"/>
        </w:numPr>
        <w:spacing w:before="120" w:after="120" w:line="300" w:lineRule="auto"/>
        <w:ind w:left="1276" w:hanging="556"/>
        <w:contextualSpacing w:val="0"/>
        <w:rPr>
          <w:rFonts w:ascii="Poppins" w:hAnsi="Poppins" w:cs="Poppins"/>
          <w:sz w:val="20"/>
          <w:szCs w:val="20"/>
          <w:lang w:val="en-AU"/>
        </w:rPr>
      </w:pPr>
      <w:r w:rsidRPr="00CF1556">
        <w:rPr>
          <w:rFonts w:ascii="Poppins" w:hAnsi="Poppins" w:cs="Poppins"/>
          <w:sz w:val="20"/>
          <w:szCs w:val="20"/>
          <w:lang w:val="en-AU"/>
        </w:rPr>
        <w:t>Results of all monitoring undertaken as required by these conditions;</w:t>
      </w:r>
    </w:p>
    <w:p w14:paraId="158EAD83" w14:textId="3EC5EBA4" w:rsidR="00E369F0" w:rsidRPr="00CF1556" w:rsidRDefault="003B68D6" w:rsidP="00CF1556">
      <w:pPr>
        <w:pStyle w:val="ListParagraph"/>
        <w:numPr>
          <w:ilvl w:val="0"/>
          <w:numId w:val="22"/>
        </w:numPr>
        <w:spacing w:before="120" w:after="120" w:line="300" w:lineRule="auto"/>
        <w:ind w:left="1276" w:hanging="556"/>
        <w:rPr>
          <w:rFonts w:ascii="Poppins" w:hAnsi="Poppins" w:cs="Poppins"/>
          <w:sz w:val="20"/>
          <w:szCs w:val="20"/>
          <w:lang w:val="en-AU"/>
        </w:rPr>
      </w:pPr>
      <w:r w:rsidRPr="00CF1556">
        <w:rPr>
          <w:rFonts w:ascii="Poppins" w:hAnsi="Poppins" w:cs="Poppins"/>
          <w:sz w:val="20"/>
          <w:szCs w:val="20"/>
          <w:lang w:val="en-AU"/>
        </w:rPr>
        <w:t>Six (6) monthly wetland water levels</w:t>
      </w:r>
      <w:r w:rsidR="00E369F0" w:rsidRPr="00CF1556">
        <w:rPr>
          <w:rFonts w:ascii="Poppins" w:hAnsi="Poppins" w:cs="Poppins"/>
          <w:sz w:val="20"/>
          <w:szCs w:val="20"/>
          <w:lang w:val="en-AU"/>
        </w:rPr>
        <w:t xml:space="preserve"> for a minimum period of 2 years following completion of the restored and constructed wetlands.  </w:t>
      </w:r>
    </w:p>
    <w:p w14:paraId="6B2456CC" w14:textId="24ABC1E6" w:rsidR="002D428A" w:rsidRPr="00CF1556" w:rsidRDefault="002D428A" w:rsidP="00CF1556">
      <w:pPr>
        <w:pStyle w:val="ListParagraph"/>
        <w:numPr>
          <w:ilvl w:val="0"/>
          <w:numId w:val="22"/>
        </w:numPr>
        <w:spacing w:before="120" w:after="120" w:line="300" w:lineRule="auto"/>
        <w:ind w:left="1276" w:hanging="556"/>
        <w:contextualSpacing w:val="0"/>
        <w:rPr>
          <w:rFonts w:ascii="Poppins" w:hAnsi="Poppins" w:cs="Poppins"/>
          <w:sz w:val="20"/>
          <w:szCs w:val="20"/>
          <w:lang w:val="en-AU"/>
        </w:rPr>
      </w:pPr>
      <w:r w:rsidRPr="00CF1556">
        <w:rPr>
          <w:rFonts w:ascii="Poppins" w:hAnsi="Poppins" w:cs="Poppins"/>
          <w:sz w:val="20"/>
          <w:szCs w:val="20"/>
          <w:lang w:val="en-AU"/>
        </w:rPr>
        <w:t xml:space="preserve">An interpretation of the results. </w:t>
      </w:r>
    </w:p>
    <w:p w14:paraId="1DA34080" w14:textId="722DD684" w:rsidR="00E369F0" w:rsidRPr="00CF1556" w:rsidRDefault="00E369F0" w:rsidP="00CF1556">
      <w:pPr>
        <w:pStyle w:val="ListParagraph"/>
        <w:numPr>
          <w:ilvl w:val="0"/>
          <w:numId w:val="22"/>
        </w:numPr>
        <w:spacing w:before="120" w:after="120" w:line="300" w:lineRule="auto"/>
        <w:ind w:left="1276" w:hanging="556"/>
        <w:contextualSpacing w:val="0"/>
        <w:rPr>
          <w:rFonts w:ascii="Poppins" w:hAnsi="Poppins" w:cs="Poppins"/>
          <w:sz w:val="20"/>
          <w:szCs w:val="20"/>
          <w:lang w:val="en-AU"/>
        </w:rPr>
      </w:pPr>
      <w:r w:rsidRPr="00CF1556">
        <w:rPr>
          <w:rFonts w:ascii="Poppins" w:hAnsi="Poppins" w:cs="Poppins"/>
          <w:sz w:val="20"/>
          <w:szCs w:val="20"/>
          <w:lang w:val="en-AU"/>
        </w:rPr>
        <w:t xml:space="preserve">Identification and reporting on ecological indicators regarding the restored and constructed wetlands viability and success; </w:t>
      </w:r>
    </w:p>
    <w:p w14:paraId="1AEE3409" w14:textId="77777777" w:rsidR="00E369F0" w:rsidRPr="00CF1556" w:rsidRDefault="00E369F0" w:rsidP="00CF1556">
      <w:pPr>
        <w:pStyle w:val="ListParagraph"/>
        <w:numPr>
          <w:ilvl w:val="0"/>
          <w:numId w:val="22"/>
        </w:numPr>
        <w:spacing w:before="120" w:after="120" w:line="300" w:lineRule="auto"/>
        <w:ind w:left="1276" w:hanging="556"/>
        <w:contextualSpacing w:val="0"/>
        <w:rPr>
          <w:rFonts w:ascii="Poppins" w:hAnsi="Poppins" w:cs="Poppins"/>
          <w:sz w:val="20"/>
          <w:szCs w:val="20"/>
          <w:lang w:val="en-AU"/>
        </w:rPr>
      </w:pPr>
      <w:r w:rsidRPr="00CF1556">
        <w:rPr>
          <w:rFonts w:ascii="Poppins" w:hAnsi="Poppins" w:cs="Poppins"/>
          <w:sz w:val="20"/>
          <w:szCs w:val="20"/>
          <w:lang w:val="en-AU"/>
        </w:rPr>
        <w:t>Recommendations about the frequency of monitoring events to be undertaken in the future.</w:t>
      </w:r>
    </w:p>
    <w:p w14:paraId="3B0E5759" w14:textId="7E966AFB" w:rsidR="009024DE" w:rsidRPr="00CF1556" w:rsidRDefault="009024DE" w:rsidP="00CF1556">
      <w:pPr>
        <w:pStyle w:val="ListParagraph"/>
        <w:spacing w:before="240" w:after="260" w:line="300" w:lineRule="auto"/>
        <w:ind w:left="709"/>
        <w:contextualSpacing w:val="0"/>
        <w:rPr>
          <w:rFonts w:ascii="Poppins" w:hAnsi="Poppins" w:cs="Poppins"/>
          <w:i/>
          <w:iCs/>
          <w:sz w:val="20"/>
          <w:szCs w:val="20"/>
        </w:rPr>
      </w:pPr>
      <w:r w:rsidRPr="00CF1556">
        <w:rPr>
          <w:rFonts w:ascii="Poppins SemiBold" w:hAnsi="Poppins SemiBold" w:cs="Poppins SemiBold"/>
          <w:i/>
          <w:iCs/>
          <w:sz w:val="20"/>
          <w:szCs w:val="20"/>
        </w:rPr>
        <w:t>Advice Note:</w:t>
      </w:r>
      <w:r w:rsidRPr="00CF1556">
        <w:rPr>
          <w:rFonts w:ascii="Poppins" w:hAnsi="Poppins" w:cs="Poppins"/>
          <w:i/>
          <w:iCs/>
          <w:sz w:val="20"/>
          <w:szCs w:val="20"/>
        </w:rPr>
        <w:t xml:space="preserve"> Separate monitoring reports may </w:t>
      </w:r>
      <w:proofErr w:type="gramStart"/>
      <w:r w:rsidRPr="00CF1556">
        <w:rPr>
          <w:rFonts w:ascii="Poppins" w:hAnsi="Poppins" w:cs="Poppins"/>
          <w:i/>
          <w:iCs/>
          <w:sz w:val="20"/>
          <w:szCs w:val="20"/>
        </w:rPr>
        <w:t>be required</w:t>
      </w:r>
      <w:proofErr w:type="gramEnd"/>
      <w:r w:rsidRPr="00CF1556">
        <w:rPr>
          <w:rFonts w:ascii="Poppins" w:hAnsi="Poppins" w:cs="Poppins"/>
          <w:i/>
          <w:iCs/>
          <w:sz w:val="20"/>
          <w:szCs w:val="20"/>
        </w:rPr>
        <w:t xml:space="preserve"> for the various wetlands in accordance with the different timing/sequencing in Condition </w:t>
      </w:r>
      <w:r w:rsidR="00144CC3" w:rsidRPr="00CF1556">
        <w:rPr>
          <w:rFonts w:ascii="Poppins" w:hAnsi="Poppins" w:cs="Poppins"/>
          <w:i/>
          <w:iCs/>
          <w:sz w:val="20"/>
          <w:szCs w:val="20"/>
        </w:rPr>
        <w:t>30</w:t>
      </w:r>
      <w:r w:rsidRPr="00CF1556">
        <w:rPr>
          <w:rFonts w:ascii="Poppins" w:hAnsi="Poppins" w:cs="Poppins"/>
          <w:i/>
          <w:iCs/>
          <w:sz w:val="20"/>
          <w:szCs w:val="20"/>
        </w:rPr>
        <w:t xml:space="preserve">. </w:t>
      </w:r>
    </w:p>
    <w:p w14:paraId="3F4F0653" w14:textId="3FA1329A" w:rsidR="00E369F0" w:rsidRPr="00CF1556" w:rsidRDefault="00E369F0" w:rsidP="00CF1556">
      <w:pPr>
        <w:pStyle w:val="ListParagraph"/>
        <w:numPr>
          <w:ilvl w:val="0"/>
          <w:numId w:val="7"/>
        </w:numPr>
        <w:spacing w:before="240" w:after="260" w:line="300" w:lineRule="auto"/>
        <w:contextualSpacing w:val="0"/>
        <w:rPr>
          <w:rFonts w:ascii="Poppins" w:hAnsi="Poppins" w:cs="Poppins"/>
          <w:sz w:val="20"/>
          <w:szCs w:val="20"/>
          <w:lang w:val="en-AU"/>
        </w:rPr>
      </w:pPr>
      <w:r w:rsidRPr="00CF1556">
        <w:rPr>
          <w:rFonts w:ascii="Poppins" w:hAnsi="Poppins" w:cs="Poppins"/>
          <w:sz w:val="20"/>
          <w:szCs w:val="20"/>
        </w:rPr>
        <w:t xml:space="preserve">The </w:t>
      </w:r>
      <w:r w:rsidR="00860FEB" w:rsidRPr="00CF1556">
        <w:rPr>
          <w:rFonts w:ascii="Poppins" w:hAnsi="Poppins" w:cs="Poppins"/>
          <w:sz w:val="20"/>
          <w:szCs w:val="20"/>
          <w:lang w:val="en-AU"/>
        </w:rPr>
        <w:t>C</w:t>
      </w:r>
      <w:r w:rsidRPr="00CF1556">
        <w:rPr>
          <w:rFonts w:ascii="Poppins" w:hAnsi="Poppins" w:cs="Poppins"/>
          <w:sz w:val="20"/>
          <w:szCs w:val="20"/>
          <w:lang w:val="en-AU"/>
        </w:rPr>
        <w:t xml:space="preserve">onsent </w:t>
      </w:r>
      <w:r w:rsidR="00860FEB" w:rsidRPr="00CF1556">
        <w:rPr>
          <w:rFonts w:ascii="Poppins" w:hAnsi="Poppins" w:cs="Poppins"/>
          <w:sz w:val="20"/>
          <w:szCs w:val="20"/>
          <w:lang w:val="en-AU"/>
        </w:rPr>
        <w:t>H</w:t>
      </w:r>
      <w:r w:rsidRPr="00CF1556">
        <w:rPr>
          <w:rFonts w:ascii="Poppins" w:hAnsi="Poppins" w:cs="Poppins"/>
          <w:sz w:val="20"/>
          <w:szCs w:val="20"/>
          <w:lang w:val="en-AU"/>
        </w:rPr>
        <w:t xml:space="preserve">older must provide the Annual Monitoring Report required by condition </w:t>
      </w:r>
      <w:proofErr w:type="gramStart"/>
      <w:r w:rsidR="004B6D6D" w:rsidRPr="00CF1556">
        <w:rPr>
          <w:rFonts w:ascii="Poppins" w:hAnsi="Poppins" w:cs="Poppins"/>
          <w:sz w:val="20"/>
          <w:szCs w:val="20"/>
          <w:lang w:val="en-AU"/>
        </w:rPr>
        <w:t>5</w:t>
      </w:r>
      <w:r w:rsidR="00144CC3" w:rsidRPr="00CF1556">
        <w:rPr>
          <w:rFonts w:ascii="Poppins" w:hAnsi="Poppins" w:cs="Poppins"/>
          <w:sz w:val="20"/>
          <w:szCs w:val="20"/>
          <w:lang w:val="en-AU"/>
        </w:rPr>
        <w:t>6</w:t>
      </w:r>
      <w:proofErr w:type="gramEnd"/>
      <w:r w:rsidRPr="00CF1556">
        <w:rPr>
          <w:rFonts w:ascii="Poppins" w:hAnsi="Poppins" w:cs="Poppins"/>
          <w:sz w:val="20"/>
          <w:szCs w:val="20"/>
          <w:lang w:val="en-AU"/>
        </w:rPr>
        <w:t xml:space="preserve"> above to the Council</w:t>
      </w:r>
      <w:r w:rsidR="0087086A" w:rsidRPr="00CF1556">
        <w:rPr>
          <w:rFonts w:ascii="Poppins" w:hAnsi="Poppins" w:cs="Poppins"/>
          <w:sz w:val="20"/>
          <w:szCs w:val="20"/>
          <w:lang w:val="en-AU"/>
        </w:rPr>
        <w:t>’s</w:t>
      </w:r>
      <w:r w:rsidRPr="00CF1556">
        <w:rPr>
          <w:rFonts w:ascii="Poppins" w:hAnsi="Poppins" w:cs="Poppins"/>
          <w:sz w:val="20"/>
          <w:szCs w:val="20"/>
          <w:lang w:val="en-AU"/>
        </w:rPr>
        <w:t xml:space="preserve"> </w:t>
      </w:r>
      <w:r w:rsidR="0087086A" w:rsidRPr="00CF1556">
        <w:rPr>
          <w:rFonts w:ascii="Poppins" w:hAnsi="Poppins" w:cs="Poppins"/>
          <w:sz w:val="20"/>
          <w:szCs w:val="20"/>
          <w:lang w:val="en-AU"/>
        </w:rPr>
        <w:t xml:space="preserve">assigned monitoring officer </w:t>
      </w:r>
      <w:r w:rsidRPr="00CF1556">
        <w:rPr>
          <w:rFonts w:ascii="Poppins" w:hAnsi="Poppins" w:cs="Poppins"/>
          <w:sz w:val="20"/>
          <w:szCs w:val="20"/>
          <w:lang w:val="en-AU"/>
        </w:rPr>
        <w:t xml:space="preserve">no later than one (1) month after each anniversary of the </w:t>
      </w:r>
      <w:r w:rsidR="00BA0E06" w:rsidRPr="00CF1556">
        <w:rPr>
          <w:rFonts w:ascii="Poppins" w:hAnsi="Poppins" w:cs="Poppins"/>
          <w:sz w:val="20"/>
          <w:szCs w:val="20"/>
          <w:lang w:val="en-AU"/>
        </w:rPr>
        <w:t>p</w:t>
      </w:r>
      <w:r w:rsidRPr="00CF1556">
        <w:rPr>
          <w:rFonts w:ascii="Poppins" w:hAnsi="Poppins" w:cs="Poppins"/>
          <w:sz w:val="20"/>
          <w:szCs w:val="20"/>
          <w:lang w:val="en-AU"/>
        </w:rPr>
        <w:t xml:space="preserve">roject commissioning date, for a period of 5 years therein. </w:t>
      </w:r>
    </w:p>
    <w:p w14:paraId="1F65F51B" w14:textId="40D8AB46" w:rsidR="00E369F0" w:rsidRPr="00CF1556" w:rsidRDefault="00E369F0" w:rsidP="00CF1556">
      <w:pPr>
        <w:pStyle w:val="Default"/>
        <w:numPr>
          <w:ilvl w:val="0"/>
          <w:numId w:val="7"/>
        </w:numPr>
        <w:spacing w:before="24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From the date of receipt of the written evidence required under Condition 3</w:t>
      </w:r>
      <w:r w:rsidR="00144CC3" w:rsidRPr="00CF1556">
        <w:rPr>
          <w:rFonts w:ascii="Poppins" w:hAnsi="Poppins" w:cs="Poppins"/>
          <w:snapToGrid w:val="0"/>
          <w:color w:val="auto"/>
          <w:sz w:val="20"/>
          <w:szCs w:val="20"/>
          <w:lang w:val="en-AU"/>
        </w:rPr>
        <w:t>6</w:t>
      </w:r>
      <w:r w:rsidRPr="00CF1556">
        <w:rPr>
          <w:rFonts w:ascii="Poppins" w:hAnsi="Poppins" w:cs="Poppins"/>
          <w:snapToGrid w:val="0"/>
          <w:color w:val="auto"/>
          <w:sz w:val="20"/>
          <w:szCs w:val="20"/>
          <w:lang w:val="en-AU"/>
        </w:rPr>
        <w:t xml:space="preserve"> of this consent, the </w:t>
      </w:r>
      <w:r w:rsidR="00860FEB" w:rsidRPr="00CF1556">
        <w:rPr>
          <w:rFonts w:ascii="Poppins" w:hAnsi="Poppins" w:cs="Poppins"/>
          <w:snapToGrid w:val="0"/>
          <w:color w:val="auto"/>
          <w:sz w:val="20"/>
          <w:szCs w:val="20"/>
          <w:lang w:val="en-AU"/>
        </w:rPr>
        <w:t>C</w:t>
      </w:r>
      <w:r w:rsidRPr="00CF1556">
        <w:rPr>
          <w:rFonts w:ascii="Poppins" w:hAnsi="Poppins" w:cs="Poppins"/>
          <w:snapToGrid w:val="0"/>
          <w:color w:val="auto"/>
          <w:sz w:val="20"/>
          <w:szCs w:val="20"/>
          <w:lang w:val="en-AU"/>
        </w:rPr>
        <w:t xml:space="preserve">onsent </w:t>
      </w:r>
      <w:r w:rsidR="00860FEB" w:rsidRPr="00CF1556">
        <w:rPr>
          <w:rFonts w:ascii="Poppins" w:hAnsi="Poppins" w:cs="Poppins"/>
          <w:snapToGrid w:val="0"/>
          <w:color w:val="auto"/>
          <w:sz w:val="20"/>
          <w:szCs w:val="20"/>
          <w:lang w:val="en-AU"/>
        </w:rPr>
        <w:t>H</w:t>
      </w:r>
      <w:r w:rsidRPr="00CF1556">
        <w:rPr>
          <w:rFonts w:ascii="Poppins" w:hAnsi="Poppins" w:cs="Poppins"/>
          <w:snapToGrid w:val="0"/>
          <w:color w:val="auto"/>
          <w:sz w:val="20"/>
          <w:szCs w:val="20"/>
          <w:lang w:val="en-AU"/>
        </w:rPr>
        <w:t xml:space="preserve">older </w:t>
      </w:r>
      <w:r w:rsidR="0087086A" w:rsidRPr="00CF1556">
        <w:rPr>
          <w:rFonts w:ascii="Poppins" w:hAnsi="Poppins" w:cs="Poppins"/>
          <w:snapToGrid w:val="0"/>
          <w:color w:val="auto"/>
          <w:sz w:val="20"/>
          <w:szCs w:val="20"/>
          <w:lang w:val="en-AU"/>
        </w:rPr>
        <w:t xml:space="preserve">must </w:t>
      </w:r>
      <w:r w:rsidRPr="00CF1556">
        <w:rPr>
          <w:rFonts w:ascii="Poppins" w:hAnsi="Poppins" w:cs="Poppins"/>
          <w:snapToGrid w:val="0"/>
          <w:color w:val="auto"/>
          <w:sz w:val="20"/>
          <w:szCs w:val="20"/>
          <w:lang w:val="en-AU"/>
        </w:rPr>
        <w:t xml:space="preserve">ensure that all areas of completed planting are maintained in perpetuity. Where any planting is damaged, destroyed or otherwise removed, that planting shall be replaced with the same or similar species of same or similar numbers as soon as practicable and in any case within 12 months. </w:t>
      </w:r>
    </w:p>
    <w:p w14:paraId="44A67A8B" w14:textId="13AD9851" w:rsidR="006B5A69" w:rsidRPr="00CF1556" w:rsidRDefault="006B5A69" w:rsidP="00CF1556">
      <w:pPr>
        <w:pStyle w:val="Default"/>
        <w:numPr>
          <w:ilvl w:val="0"/>
          <w:numId w:val="7"/>
        </w:numPr>
        <w:spacing w:before="240" w:after="260" w:line="300" w:lineRule="auto"/>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lastRenderedPageBreak/>
        <w:t>Once Condition 55 ceases to have effect, the Consent Holder</w:t>
      </w:r>
      <w:r w:rsidR="00DF2C70" w:rsidRPr="00CF1556">
        <w:rPr>
          <w:rFonts w:ascii="Poppins" w:hAnsi="Poppins" w:cs="Poppins"/>
          <w:snapToGrid w:val="0"/>
          <w:color w:val="auto"/>
          <w:sz w:val="20"/>
          <w:szCs w:val="20"/>
          <w:lang w:val="en-AU"/>
        </w:rPr>
        <w:t xml:space="preserve"> must provide a report from a suitably qualified and experienced ecologist to the Council’s assigned monitoring officer at a minimum of five yearly intervals that: </w:t>
      </w:r>
    </w:p>
    <w:p w14:paraId="63520A6F" w14:textId="0EC3F47D" w:rsidR="00DF2C70" w:rsidRPr="00CF1556" w:rsidRDefault="00DF2C70" w:rsidP="00CF1556">
      <w:pPr>
        <w:pStyle w:val="Default"/>
        <w:spacing w:before="240" w:after="260" w:line="300" w:lineRule="auto"/>
        <w:ind w:left="720"/>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(a) Assesses the ecological health of the restored and constructed wetlands;</w:t>
      </w:r>
    </w:p>
    <w:p w14:paraId="7067C74D" w14:textId="3709A494" w:rsidR="00DF2C70" w:rsidRPr="00CF1556" w:rsidRDefault="00DF2C70" w:rsidP="00CF1556">
      <w:pPr>
        <w:pStyle w:val="Default"/>
        <w:spacing w:before="240" w:after="260" w:line="300" w:lineRule="auto"/>
        <w:ind w:left="720"/>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 xml:space="preserve">(b) </w:t>
      </w:r>
      <w:r w:rsidR="00D302EE" w:rsidRPr="00CF1556">
        <w:rPr>
          <w:rFonts w:ascii="Poppins" w:hAnsi="Poppins" w:cs="Poppins"/>
          <w:snapToGrid w:val="0"/>
          <w:color w:val="auto"/>
          <w:sz w:val="20"/>
          <w:szCs w:val="20"/>
          <w:lang w:val="en-AU"/>
        </w:rPr>
        <w:t>Determines compliance with Condition 5</w:t>
      </w:r>
      <w:r w:rsidR="00144CC3" w:rsidRPr="00CF1556">
        <w:rPr>
          <w:rFonts w:ascii="Poppins" w:hAnsi="Poppins" w:cs="Poppins"/>
          <w:snapToGrid w:val="0"/>
          <w:color w:val="auto"/>
          <w:sz w:val="20"/>
          <w:szCs w:val="20"/>
          <w:lang w:val="en-AU"/>
        </w:rPr>
        <w:t>8</w:t>
      </w:r>
      <w:r w:rsidR="00D302EE" w:rsidRPr="00CF1556">
        <w:rPr>
          <w:rFonts w:ascii="Poppins" w:hAnsi="Poppins" w:cs="Poppins"/>
          <w:snapToGrid w:val="0"/>
          <w:color w:val="auto"/>
          <w:sz w:val="20"/>
          <w:szCs w:val="20"/>
          <w:lang w:val="en-AU"/>
        </w:rPr>
        <w:t>; and</w:t>
      </w:r>
    </w:p>
    <w:p w14:paraId="55607D37" w14:textId="3FD41D24" w:rsidR="00D302EE" w:rsidRPr="00CF1556" w:rsidRDefault="00D302EE" w:rsidP="00CF1556">
      <w:pPr>
        <w:pStyle w:val="Default"/>
        <w:spacing w:before="240" w:after="260" w:line="300" w:lineRule="auto"/>
        <w:ind w:left="720"/>
        <w:jc w:val="both"/>
        <w:rPr>
          <w:rFonts w:ascii="Poppins" w:hAnsi="Poppins" w:cs="Poppins"/>
          <w:snapToGrid w:val="0"/>
          <w:color w:val="auto"/>
          <w:sz w:val="20"/>
          <w:szCs w:val="20"/>
          <w:lang w:val="en-AU"/>
        </w:rPr>
      </w:pPr>
      <w:r w:rsidRPr="00CF1556">
        <w:rPr>
          <w:rFonts w:ascii="Poppins" w:hAnsi="Poppins" w:cs="Poppins"/>
          <w:snapToGrid w:val="0"/>
          <w:color w:val="auto"/>
          <w:sz w:val="20"/>
          <w:szCs w:val="20"/>
          <w:lang w:val="en-AU"/>
        </w:rPr>
        <w:t xml:space="preserve">(c) Provides </w:t>
      </w:r>
      <w:r w:rsidR="003337E0" w:rsidRPr="00CF1556">
        <w:rPr>
          <w:rFonts w:ascii="Poppins" w:hAnsi="Poppins" w:cs="Poppins"/>
          <w:snapToGrid w:val="0"/>
          <w:color w:val="auto"/>
          <w:sz w:val="20"/>
          <w:szCs w:val="20"/>
          <w:lang w:val="en-AU"/>
        </w:rPr>
        <w:t xml:space="preserve">any </w:t>
      </w:r>
      <w:r w:rsidRPr="00CF1556">
        <w:rPr>
          <w:rFonts w:ascii="Poppins" w:hAnsi="Poppins" w:cs="Poppins"/>
          <w:snapToGrid w:val="0"/>
          <w:color w:val="auto"/>
          <w:sz w:val="20"/>
          <w:szCs w:val="20"/>
          <w:lang w:val="en-AU"/>
        </w:rPr>
        <w:t xml:space="preserve">measures required to </w:t>
      </w:r>
      <w:r w:rsidR="003337E0" w:rsidRPr="00CF1556">
        <w:rPr>
          <w:rFonts w:ascii="Poppins" w:hAnsi="Poppins" w:cs="Poppins"/>
          <w:snapToGrid w:val="0"/>
          <w:color w:val="auto"/>
          <w:sz w:val="20"/>
          <w:szCs w:val="20"/>
          <w:lang w:val="en-AU"/>
        </w:rPr>
        <w:t>achieve Condition 5</w:t>
      </w:r>
      <w:r w:rsidR="00144CC3" w:rsidRPr="00CF1556">
        <w:rPr>
          <w:rFonts w:ascii="Poppins" w:hAnsi="Poppins" w:cs="Poppins"/>
          <w:snapToGrid w:val="0"/>
          <w:color w:val="auto"/>
          <w:sz w:val="20"/>
          <w:szCs w:val="20"/>
          <w:lang w:val="en-AU"/>
        </w:rPr>
        <w:t>8</w:t>
      </w:r>
      <w:r w:rsidR="003337E0" w:rsidRPr="00CF1556">
        <w:rPr>
          <w:rFonts w:ascii="Poppins" w:hAnsi="Poppins" w:cs="Poppins"/>
          <w:snapToGrid w:val="0"/>
          <w:color w:val="auto"/>
          <w:sz w:val="20"/>
          <w:szCs w:val="20"/>
          <w:lang w:val="en-AU"/>
        </w:rPr>
        <w:t xml:space="preserve">. </w:t>
      </w:r>
    </w:p>
    <w:p w14:paraId="61EECB4C" w14:textId="33010755" w:rsidR="000A50B0" w:rsidRPr="00CF1556" w:rsidRDefault="00FE4187" w:rsidP="00CF1556">
      <w:pPr>
        <w:pStyle w:val="ListParagraph"/>
        <w:spacing w:before="240" w:after="260" w:line="300" w:lineRule="auto"/>
        <w:contextualSpacing w:val="0"/>
        <w:rPr>
          <w:rFonts w:ascii="Poppins SemiBold" w:hAnsi="Poppins SemiBold" w:cs="Poppins SemiBold"/>
          <w:sz w:val="20"/>
          <w:szCs w:val="20"/>
          <w:lang w:val="en-AU"/>
        </w:rPr>
      </w:pPr>
      <w:r w:rsidRPr="00CF1556">
        <w:rPr>
          <w:rFonts w:ascii="Poppins SemiBold" w:hAnsi="Poppins SemiBold" w:cs="Poppins SemiBold"/>
          <w:sz w:val="20"/>
          <w:szCs w:val="20"/>
          <w:lang w:val="en-AU"/>
        </w:rPr>
        <w:t xml:space="preserve">Flood control bund </w:t>
      </w:r>
    </w:p>
    <w:p w14:paraId="25B60C56" w14:textId="435B7128" w:rsidR="000A50B0" w:rsidRPr="00CF1556" w:rsidRDefault="7D70A231" w:rsidP="00CF1556">
      <w:pPr>
        <w:pStyle w:val="ListParagraph"/>
        <w:numPr>
          <w:ilvl w:val="0"/>
          <w:numId w:val="7"/>
        </w:numPr>
        <w:spacing w:before="240" w:after="260" w:line="300" w:lineRule="auto"/>
        <w:rPr>
          <w:rFonts w:ascii="Poppins" w:hAnsi="Poppins" w:cs="Poppins"/>
          <w:sz w:val="20"/>
          <w:szCs w:val="20"/>
          <w:lang w:val="en-AU"/>
        </w:rPr>
      </w:pPr>
      <w:r w:rsidRPr="00CF1556">
        <w:rPr>
          <w:rFonts w:ascii="Poppins" w:hAnsi="Poppins" w:cs="Poppins"/>
          <w:sz w:val="20"/>
          <w:szCs w:val="20"/>
          <w:lang w:val="en-AU"/>
        </w:rPr>
        <w:t>The flood control bund required to be designed and constructed under Condition</w:t>
      </w:r>
      <w:r w:rsidR="5692036C" w:rsidRPr="00CF1556">
        <w:rPr>
          <w:rFonts w:ascii="Poppins" w:hAnsi="Poppins" w:cs="Poppins"/>
          <w:sz w:val="20"/>
          <w:szCs w:val="20"/>
          <w:lang w:val="en-AU"/>
        </w:rPr>
        <w:t>s 2</w:t>
      </w:r>
      <w:r w:rsidR="00144CC3" w:rsidRPr="00CF1556">
        <w:rPr>
          <w:rFonts w:ascii="Poppins" w:hAnsi="Poppins" w:cs="Poppins"/>
          <w:sz w:val="20"/>
          <w:szCs w:val="20"/>
          <w:lang w:val="en-AU"/>
        </w:rPr>
        <w:t>8</w:t>
      </w:r>
      <w:r w:rsidR="5692036C" w:rsidRPr="00CF1556">
        <w:rPr>
          <w:rFonts w:ascii="Poppins" w:hAnsi="Poppins" w:cs="Poppins"/>
          <w:sz w:val="20"/>
          <w:szCs w:val="20"/>
          <w:lang w:val="en-AU"/>
        </w:rPr>
        <w:t xml:space="preserve"> and 2</w:t>
      </w:r>
      <w:r w:rsidR="00144CC3" w:rsidRPr="00CF1556">
        <w:rPr>
          <w:rFonts w:ascii="Poppins" w:hAnsi="Poppins" w:cs="Poppins"/>
          <w:sz w:val="20"/>
          <w:szCs w:val="20"/>
          <w:lang w:val="en-AU"/>
        </w:rPr>
        <w:t>9</w:t>
      </w:r>
      <w:r w:rsidR="5692036C" w:rsidRPr="00CF1556">
        <w:rPr>
          <w:rFonts w:ascii="Poppins" w:hAnsi="Poppins" w:cs="Poppins"/>
          <w:sz w:val="20"/>
          <w:szCs w:val="20"/>
          <w:lang w:val="en-AU"/>
        </w:rPr>
        <w:t xml:space="preserve"> </w:t>
      </w:r>
      <w:r w:rsidRPr="00CF1556">
        <w:rPr>
          <w:rFonts w:ascii="Poppins" w:hAnsi="Poppins" w:cs="Poppins"/>
          <w:sz w:val="20"/>
          <w:szCs w:val="20"/>
          <w:lang w:val="en-AU"/>
        </w:rPr>
        <w:t>along the south-western side of the Rama Road on Site 1 must be maintained at all times to the approved height width and length as part of regular site maintenance activities.</w:t>
      </w:r>
    </w:p>
    <w:p w14:paraId="62F3D850" w14:textId="4EBC3761" w:rsidR="00157FB4" w:rsidRPr="0046631F" w:rsidRDefault="00541E8C" w:rsidP="0046631F">
      <w:pPr>
        <w:spacing w:before="240" w:after="260" w:line="300" w:lineRule="auto"/>
        <w:rPr>
          <w:rFonts w:ascii="Poppins SemiBold" w:hAnsi="Poppins SemiBold" w:cs="Poppins SemiBold"/>
          <w:sz w:val="20"/>
          <w:szCs w:val="20"/>
        </w:rPr>
      </w:pPr>
      <w:r w:rsidRPr="00CF1556">
        <w:rPr>
          <w:rFonts w:ascii="Poppins SemiBold" w:hAnsi="Poppins SemiBold" w:cs="Poppins SemiBold"/>
          <w:sz w:val="20"/>
          <w:szCs w:val="20"/>
        </w:rPr>
        <w:t>COMMUNITY FUND</w:t>
      </w:r>
    </w:p>
    <w:p w14:paraId="62B7EE77" w14:textId="724BEDAD" w:rsidR="00C40AD9" w:rsidRPr="0046631F" w:rsidRDefault="00985231" w:rsidP="0046631F">
      <w:pPr>
        <w:pStyle w:val="ListParagraph"/>
        <w:numPr>
          <w:ilvl w:val="0"/>
          <w:numId w:val="7"/>
        </w:numPr>
        <w:spacing w:before="240" w:after="260" w:line="300" w:lineRule="auto"/>
        <w:rPr>
          <w:rFonts w:ascii="Poppins" w:hAnsi="Poppins" w:cs="Poppins"/>
          <w:sz w:val="20"/>
          <w:szCs w:val="20"/>
          <w:lang w:val="en-AU"/>
        </w:rPr>
      </w:pPr>
      <w:r w:rsidRPr="00CF1556">
        <w:rPr>
          <w:rFonts w:ascii="Poppins" w:hAnsi="Poppins" w:cs="Poppins"/>
          <w:sz w:val="20"/>
          <w:szCs w:val="20"/>
          <w:lang w:val="en-AU"/>
        </w:rPr>
        <w:t>Within forty (40) working days of the project becoming operational</w:t>
      </w:r>
      <w:r w:rsidR="002F450D" w:rsidRPr="00CF1556">
        <w:rPr>
          <w:rFonts w:ascii="Poppins" w:hAnsi="Poppins" w:cs="Poppins"/>
          <w:sz w:val="20"/>
          <w:szCs w:val="20"/>
          <w:lang w:val="en-AU"/>
        </w:rPr>
        <w:t xml:space="preserve">, the Consent Holder </w:t>
      </w:r>
      <w:r w:rsidR="000D7420" w:rsidRPr="00CF1556">
        <w:rPr>
          <w:rFonts w:ascii="Poppins" w:hAnsi="Poppins" w:cs="Poppins"/>
          <w:sz w:val="20"/>
          <w:szCs w:val="20"/>
          <w:lang w:val="en-AU"/>
        </w:rPr>
        <w:t>must</w:t>
      </w:r>
      <w:r w:rsidR="000C0D92" w:rsidRPr="00CF1556">
        <w:rPr>
          <w:rFonts w:ascii="Poppins" w:hAnsi="Poppins" w:cs="Poppins"/>
          <w:sz w:val="20"/>
          <w:szCs w:val="20"/>
          <w:lang w:val="en-AU"/>
        </w:rPr>
        <w:t xml:space="preserve"> </w:t>
      </w:r>
      <w:r w:rsidR="00F1065A" w:rsidRPr="00CF1556">
        <w:rPr>
          <w:rFonts w:ascii="Poppins" w:hAnsi="Poppins" w:cs="Poppins"/>
          <w:sz w:val="20"/>
          <w:szCs w:val="20"/>
          <w:lang w:val="en-AU"/>
        </w:rPr>
        <w:t xml:space="preserve">establish </w:t>
      </w:r>
      <w:r w:rsidR="006D1A21" w:rsidRPr="00CF1556">
        <w:rPr>
          <w:rFonts w:ascii="Poppins" w:hAnsi="Poppins" w:cs="Poppins"/>
          <w:sz w:val="20"/>
          <w:szCs w:val="20"/>
          <w:lang w:val="en-AU"/>
        </w:rPr>
        <w:t xml:space="preserve">a </w:t>
      </w:r>
      <w:r w:rsidR="00D3381E" w:rsidRPr="00CF1556">
        <w:rPr>
          <w:rFonts w:ascii="Poppins" w:hAnsi="Poppins" w:cs="Poppins"/>
          <w:sz w:val="20"/>
          <w:szCs w:val="20"/>
          <w:lang w:val="en-AU"/>
        </w:rPr>
        <w:t xml:space="preserve">community fund to </w:t>
      </w:r>
      <w:r w:rsidR="007D12F4" w:rsidRPr="00CF1556">
        <w:rPr>
          <w:rFonts w:ascii="Poppins" w:hAnsi="Poppins" w:cs="Poppins"/>
          <w:sz w:val="20"/>
          <w:szCs w:val="20"/>
          <w:lang w:val="en-AU"/>
        </w:rPr>
        <w:t xml:space="preserve">provide </w:t>
      </w:r>
      <w:r w:rsidR="009E12B8" w:rsidRPr="00CF1556">
        <w:rPr>
          <w:rFonts w:ascii="Poppins" w:hAnsi="Poppins" w:cs="Poppins"/>
          <w:sz w:val="20"/>
          <w:szCs w:val="20"/>
          <w:lang w:val="en-AU"/>
        </w:rPr>
        <w:t>support for community groups and projects</w:t>
      </w:r>
      <w:r w:rsidR="00F1065A" w:rsidRPr="00CF1556">
        <w:rPr>
          <w:rFonts w:ascii="Poppins" w:hAnsi="Poppins" w:cs="Poppins"/>
          <w:sz w:val="20"/>
          <w:szCs w:val="20"/>
          <w:lang w:val="en-AU"/>
        </w:rPr>
        <w:t xml:space="preserve"> in the R</w:t>
      </w:r>
      <w:r w:rsidRPr="00CF1556">
        <w:rPr>
          <w:rFonts w:ascii="Poppins" w:hAnsi="Poppins" w:cs="Poppins"/>
          <w:sz w:val="20"/>
          <w:szCs w:val="20"/>
          <w:lang w:val="en-AU"/>
        </w:rPr>
        <w:t>uakākā area (or other areas, as may be appropriate)</w:t>
      </w:r>
      <w:r w:rsidR="009E12B8" w:rsidRPr="00CF1556">
        <w:rPr>
          <w:rFonts w:ascii="Poppins" w:hAnsi="Poppins" w:cs="Poppins"/>
          <w:sz w:val="20"/>
          <w:szCs w:val="20"/>
          <w:lang w:val="en-AU"/>
        </w:rPr>
        <w:t>.</w:t>
      </w:r>
    </w:p>
    <w:p w14:paraId="1AE04ACC" w14:textId="16AC6526" w:rsidR="002F09AC" w:rsidRPr="00CF1556" w:rsidRDefault="002F09AC" w:rsidP="00CF1556">
      <w:pPr>
        <w:spacing w:before="240" w:after="260" w:line="300" w:lineRule="auto"/>
        <w:rPr>
          <w:rFonts w:ascii="Poppins SemiBold" w:hAnsi="Poppins SemiBold" w:cs="Poppins SemiBold"/>
          <w:sz w:val="20"/>
          <w:szCs w:val="20"/>
        </w:rPr>
      </w:pPr>
      <w:r w:rsidRPr="00CF1556">
        <w:rPr>
          <w:rFonts w:ascii="Poppins SemiBold" w:hAnsi="Poppins SemiBold" w:cs="Poppins SemiBold"/>
          <w:sz w:val="20"/>
          <w:szCs w:val="20"/>
        </w:rPr>
        <w:t xml:space="preserve">REVIEW CONDITION  </w:t>
      </w:r>
    </w:p>
    <w:p w14:paraId="22F841A2" w14:textId="2EBCF17F" w:rsidR="00927348" w:rsidRPr="00CF1556" w:rsidRDefault="00927348" w:rsidP="00CF1556">
      <w:pPr>
        <w:pStyle w:val="ListParagraph"/>
        <w:numPr>
          <w:ilvl w:val="0"/>
          <w:numId w:val="7"/>
        </w:numPr>
        <w:spacing w:before="240" w:after="260" w:line="300" w:lineRule="auto"/>
        <w:contextualSpacing w:val="0"/>
        <w:rPr>
          <w:rFonts w:ascii="Poppins" w:hAnsi="Poppins" w:cs="Poppins"/>
          <w:sz w:val="20"/>
          <w:szCs w:val="20"/>
        </w:rPr>
      </w:pPr>
      <w:r w:rsidRPr="00CF1556">
        <w:rPr>
          <w:rFonts w:ascii="Poppins" w:hAnsi="Poppins" w:cs="Poppins"/>
          <w:sz w:val="20"/>
          <w:szCs w:val="20"/>
        </w:rPr>
        <w:t xml:space="preserve">The </w:t>
      </w:r>
      <w:r w:rsidR="00BA0E06" w:rsidRPr="00CF1556">
        <w:rPr>
          <w:rFonts w:ascii="Poppins" w:hAnsi="Poppins" w:cs="Poppins"/>
          <w:sz w:val="20"/>
          <w:szCs w:val="20"/>
        </w:rPr>
        <w:t>C</w:t>
      </w:r>
      <w:r w:rsidRPr="00CF1556">
        <w:rPr>
          <w:rFonts w:ascii="Poppins" w:hAnsi="Poppins" w:cs="Poppins"/>
          <w:sz w:val="20"/>
          <w:szCs w:val="20"/>
        </w:rPr>
        <w:t xml:space="preserve">ouncil may, in accordance with Section 128 of the Resource Management Act 1991, serve notice on the Consent Holder of its intention to review the conditions annually during the month of September for any one or more of the following purposes: </w:t>
      </w:r>
    </w:p>
    <w:p w14:paraId="5243BCA5" w14:textId="4AA8DC0E" w:rsidR="005644E6" w:rsidRPr="00CF1556" w:rsidRDefault="00927348" w:rsidP="00CF1556">
      <w:pPr>
        <w:pStyle w:val="Default"/>
        <w:numPr>
          <w:ilvl w:val="0"/>
          <w:numId w:val="4"/>
        </w:numPr>
        <w:spacing w:after="260" w:line="300" w:lineRule="auto"/>
        <w:ind w:left="1134" w:hanging="425"/>
        <w:rPr>
          <w:rFonts w:ascii="Poppins" w:hAnsi="Poppins" w:cs="Poppins"/>
          <w:color w:val="auto"/>
          <w:sz w:val="20"/>
          <w:szCs w:val="20"/>
          <w:lang w:val="en-GB"/>
        </w:rPr>
      </w:pPr>
      <w:r w:rsidRPr="00CF1556">
        <w:rPr>
          <w:rFonts w:ascii="Poppins" w:hAnsi="Poppins" w:cs="Poppins"/>
          <w:color w:val="auto"/>
          <w:sz w:val="20"/>
          <w:szCs w:val="20"/>
          <w:lang w:val="en-GB"/>
        </w:rPr>
        <w:t>To deal with any adverse effects on the environment that may arise from the exercise of th</w:t>
      </w:r>
      <w:r w:rsidR="00754F0F" w:rsidRPr="00CF1556">
        <w:rPr>
          <w:rFonts w:ascii="Poppins" w:hAnsi="Poppins" w:cs="Poppins"/>
          <w:color w:val="auto"/>
          <w:sz w:val="20"/>
          <w:szCs w:val="20"/>
          <w:lang w:val="en-GB"/>
        </w:rPr>
        <w:t>is</w:t>
      </w:r>
      <w:r w:rsidRPr="00CF1556">
        <w:rPr>
          <w:rFonts w:ascii="Poppins" w:hAnsi="Poppins" w:cs="Poppins"/>
          <w:color w:val="auto"/>
          <w:sz w:val="20"/>
          <w:szCs w:val="20"/>
          <w:lang w:val="en-GB"/>
        </w:rPr>
        <w:t xml:space="preserve"> consent and which it is appropriate to deal with at a later stage; or</w:t>
      </w:r>
    </w:p>
    <w:p w14:paraId="3203B955" w14:textId="77777777" w:rsidR="008319A9" w:rsidRPr="00CF1556" w:rsidRDefault="00927348" w:rsidP="00CF1556">
      <w:pPr>
        <w:pStyle w:val="Default"/>
        <w:numPr>
          <w:ilvl w:val="0"/>
          <w:numId w:val="4"/>
        </w:numPr>
        <w:spacing w:after="260" w:line="300" w:lineRule="auto"/>
        <w:ind w:left="1134" w:hanging="425"/>
        <w:rPr>
          <w:rFonts w:ascii="Poppins" w:hAnsi="Poppins" w:cs="Poppins"/>
          <w:color w:val="auto"/>
          <w:sz w:val="20"/>
          <w:szCs w:val="20"/>
          <w:lang w:val="en-GB"/>
        </w:rPr>
      </w:pPr>
      <w:r w:rsidRPr="00CF1556">
        <w:rPr>
          <w:rFonts w:ascii="Poppins" w:hAnsi="Poppins" w:cs="Poppins"/>
          <w:color w:val="auto"/>
          <w:sz w:val="20"/>
          <w:szCs w:val="20"/>
          <w:lang w:val="en-GB"/>
        </w:rPr>
        <w:t xml:space="preserve"> To require the adoption of the best practicable option to remove or reduce any adverse effect on the environment.</w:t>
      </w:r>
    </w:p>
    <w:p w14:paraId="7B50122F" w14:textId="09908D24" w:rsidR="008C63D0" w:rsidRPr="00CF1556" w:rsidRDefault="008319A9" w:rsidP="00CF1556">
      <w:pPr>
        <w:pStyle w:val="Default"/>
        <w:numPr>
          <w:ilvl w:val="0"/>
          <w:numId w:val="4"/>
        </w:numPr>
        <w:spacing w:after="260" w:line="300" w:lineRule="auto"/>
        <w:ind w:left="1134" w:hanging="425"/>
        <w:rPr>
          <w:rFonts w:ascii="Poppins" w:hAnsi="Poppins" w:cs="Poppins"/>
          <w:color w:val="auto"/>
          <w:sz w:val="20"/>
          <w:szCs w:val="20"/>
          <w:lang w:val="en-GB"/>
        </w:rPr>
      </w:pPr>
      <w:r w:rsidRPr="00CF1556">
        <w:rPr>
          <w:rFonts w:ascii="Poppins" w:eastAsia="Calibri" w:hAnsi="Poppins" w:cs="Poppins"/>
          <w:color w:val="auto"/>
          <w:sz w:val="20"/>
          <w:szCs w:val="20"/>
          <w:lang w:val="en-AU"/>
        </w:rPr>
        <w:t xml:space="preserve">To change the ground water levels </w:t>
      </w:r>
      <w:r w:rsidR="008C63D0" w:rsidRPr="00CF1556">
        <w:rPr>
          <w:rFonts w:ascii="Poppins" w:eastAsia="Calibri" w:hAnsi="Poppins" w:cs="Poppins"/>
          <w:color w:val="auto"/>
          <w:sz w:val="20"/>
          <w:szCs w:val="20"/>
          <w:lang w:val="en-AU"/>
        </w:rPr>
        <w:t xml:space="preserve">and/or vegetation composition </w:t>
      </w:r>
      <w:r w:rsidRPr="00CF1556">
        <w:rPr>
          <w:rFonts w:ascii="Poppins" w:eastAsia="Calibri" w:hAnsi="Poppins" w:cs="Poppins"/>
          <w:color w:val="auto"/>
          <w:sz w:val="20"/>
          <w:szCs w:val="20"/>
          <w:lang w:val="en-AU"/>
        </w:rPr>
        <w:t>associated with the restored and constructed wetlands</w:t>
      </w:r>
      <w:r w:rsidR="008C63D0" w:rsidRPr="00CF1556">
        <w:rPr>
          <w:rFonts w:ascii="Poppins" w:eastAsia="Calibri" w:hAnsi="Poppins" w:cs="Poppins"/>
          <w:color w:val="auto"/>
          <w:sz w:val="20"/>
          <w:szCs w:val="20"/>
          <w:lang w:val="en-AU"/>
        </w:rPr>
        <w:t xml:space="preserve"> in order to achieve the outcomes intended by the conditions of this consent</w:t>
      </w:r>
      <w:r w:rsidRPr="00CF1556">
        <w:rPr>
          <w:rFonts w:ascii="Poppins" w:eastAsia="Calibri" w:hAnsi="Poppins" w:cs="Poppins"/>
          <w:color w:val="auto"/>
          <w:sz w:val="20"/>
          <w:szCs w:val="20"/>
          <w:lang w:val="en-AU"/>
        </w:rPr>
        <w:t>.</w:t>
      </w:r>
    </w:p>
    <w:p w14:paraId="0D89E41E" w14:textId="4FF1E5FD" w:rsidR="008319A9" w:rsidRPr="00CF1556" w:rsidRDefault="008319A9" w:rsidP="00CF1556">
      <w:pPr>
        <w:pStyle w:val="Default"/>
        <w:numPr>
          <w:ilvl w:val="0"/>
          <w:numId w:val="4"/>
        </w:numPr>
        <w:spacing w:after="260" w:line="300" w:lineRule="auto"/>
        <w:ind w:left="1134" w:hanging="425"/>
        <w:rPr>
          <w:rFonts w:ascii="Arial" w:eastAsia="Calibri" w:hAnsi="Arial" w:cs="Arial"/>
          <w:color w:val="auto"/>
          <w:lang w:val="en-AU"/>
        </w:rPr>
      </w:pPr>
      <w:r w:rsidRPr="00CF1556">
        <w:rPr>
          <w:rFonts w:ascii="Poppins" w:hAnsi="Poppins" w:cs="Poppins"/>
          <w:color w:val="auto"/>
          <w:sz w:val="20"/>
          <w:szCs w:val="20"/>
          <w:lang w:val="en-GB"/>
        </w:rPr>
        <w:lastRenderedPageBreak/>
        <w:t xml:space="preserve">To </w:t>
      </w:r>
      <w:r w:rsidR="00A219BC" w:rsidRPr="00CF1556">
        <w:rPr>
          <w:rFonts w:ascii="Poppins" w:hAnsi="Poppins" w:cs="Poppins"/>
          <w:color w:val="auto"/>
          <w:sz w:val="20"/>
          <w:szCs w:val="20"/>
          <w:lang w:val="en-GB"/>
        </w:rPr>
        <w:t xml:space="preserve">adjust or alter the method of recording and reporting information on the restored and constructed wetlands. </w:t>
      </w:r>
    </w:p>
    <w:p w14:paraId="22DC3862" w14:textId="563FB6B9" w:rsidR="00CB4A1B" w:rsidRPr="00CF1556" w:rsidRDefault="00CB4A1B" w:rsidP="00CF1556">
      <w:pPr>
        <w:pStyle w:val="ListParagraph"/>
        <w:numPr>
          <w:ilvl w:val="0"/>
          <w:numId w:val="7"/>
        </w:numPr>
        <w:spacing w:before="240" w:after="260" w:line="300" w:lineRule="auto"/>
        <w:contextualSpacing w:val="0"/>
        <w:rPr>
          <w:rFonts w:ascii="Poppins" w:hAnsi="Poppins" w:cs="Poppins"/>
          <w:sz w:val="20"/>
          <w:szCs w:val="20"/>
        </w:rPr>
      </w:pPr>
      <w:r w:rsidRPr="00CF1556">
        <w:rPr>
          <w:rFonts w:ascii="Poppins" w:hAnsi="Poppins" w:cs="Poppins"/>
          <w:sz w:val="20"/>
          <w:szCs w:val="20"/>
        </w:rPr>
        <w:t>Th</w:t>
      </w:r>
      <w:r w:rsidR="00754F0F" w:rsidRPr="00CF1556">
        <w:rPr>
          <w:rFonts w:ascii="Poppins" w:hAnsi="Poppins" w:cs="Poppins"/>
          <w:sz w:val="20"/>
          <w:szCs w:val="20"/>
        </w:rPr>
        <w:t>is</w:t>
      </w:r>
      <w:r w:rsidRPr="00CF1556">
        <w:rPr>
          <w:rFonts w:ascii="Poppins" w:hAnsi="Poppins" w:cs="Poppins"/>
          <w:sz w:val="20"/>
          <w:szCs w:val="20"/>
        </w:rPr>
        <w:t xml:space="preserve"> </w:t>
      </w:r>
      <w:r w:rsidR="007A333D" w:rsidRPr="00CF1556">
        <w:rPr>
          <w:rFonts w:ascii="Poppins" w:hAnsi="Poppins" w:cs="Poppins"/>
          <w:sz w:val="20"/>
          <w:szCs w:val="20"/>
        </w:rPr>
        <w:t>consent will lapse five (5) years from the date of commencement, unless before this date the consent ha</w:t>
      </w:r>
      <w:r w:rsidR="00754F0F" w:rsidRPr="00CF1556">
        <w:rPr>
          <w:rFonts w:ascii="Poppins" w:hAnsi="Poppins" w:cs="Poppins"/>
          <w:sz w:val="20"/>
          <w:szCs w:val="20"/>
        </w:rPr>
        <w:t>s</w:t>
      </w:r>
      <w:r w:rsidR="007A333D" w:rsidRPr="00CF1556">
        <w:rPr>
          <w:rFonts w:ascii="Poppins" w:hAnsi="Poppins" w:cs="Poppins"/>
          <w:sz w:val="20"/>
          <w:szCs w:val="20"/>
        </w:rPr>
        <w:t xml:space="preserve"> </w:t>
      </w:r>
      <w:proofErr w:type="gramStart"/>
      <w:r w:rsidR="007A333D" w:rsidRPr="00CF1556">
        <w:rPr>
          <w:rFonts w:ascii="Poppins" w:hAnsi="Poppins" w:cs="Poppins"/>
          <w:sz w:val="20"/>
          <w:szCs w:val="20"/>
        </w:rPr>
        <w:t>been given</w:t>
      </w:r>
      <w:proofErr w:type="gramEnd"/>
      <w:r w:rsidR="007A333D" w:rsidRPr="00CF1556">
        <w:rPr>
          <w:rFonts w:ascii="Poppins" w:hAnsi="Poppins" w:cs="Poppins"/>
          <w:sz w:val="20"/>
          <w:szCs w:val="20"/>
        </w:rPr>
        <w:t xml:space="preserve"> effect to.</w:t>
      </w:r>
    </w:p>
    <w:p w14:paraId="221CC39B" w14:textId="7E08D3FF" w:rsidR="0060441D" w:rsidRDefault="007A333D" w:rsidP="0046631F">
      <w:pPr>
        <w:pStyle w:val="ListParagraph"/>
        <w:spacing w:before="240" w:after="260" w:line="300" w:lineRule="auto"/>
        <w:contextualSpacing w:val="0"/>
        <w:rPr>
          <w:rFonts w:ascii="Poppins" w:hAnsi="Poppins" w:cs="Poppins"/>
          <w:i/>
          <w:iCs/>
          <w:sz w:val="20"/>
          <w:szCs w:val="20"/>
        </w:rPr>
      </w:pPr>
      <w:r w:rsidRPr="00CF1556">
        <w:rPr>
          <w:rFonts w:ascii="Poppins SemiBold" w:hAnsi="Poppins SemiBold" w:cs="Poppins SemiBold"/>
          <w:i/>
          <w:iCs/>
          <w:sz w:val="20"/>
          <w:szCs w:val="20"/>
        </w:rPr>
        <w:t>Advice Note</w:t>
      </w:r>
      <w:r w:rsidRPr="00CF1556">
        <w:rPr>
          <w:rFonts w:ascii="Poppins" w:hAnsi="Poppins" w:cs="Poppins"/>
          <w:i/>
          <w:iCs/>
          <w:sz w:val="20"/>
          <w:szCs w:val="20"/>
        </w:rPr>
        <w:t xml:space="preserve">: </w:t>
      </w:r>
      <w:r w:rsidR="00223292" w:rsidRPr="00CF1556">
        <w:rPr>
          <w:rFonts w:ascii="Poppins" w:hAnsi="Poppins" w:cs="Poppins"/>
          <w:i/>
          <w:iCs/>
          <w:sz w:val="20"/>
          <w:szCs w:val="20"/>
        </w:rPr>
        <w:t xml:space="preserve">An application can </w:t>
      </w:r>
      <w:proofErr w:type="gramStart"/>
      <w:r w:rsidR="00223292" w:rsidRPr="00CF1556">
        <w:rPr>
          <w:rFonts w:ascii="Poppins" w:hAnsi="Poppins" w:cs="Poppins"/>
          <w:i/>
          <w:iCs/>
          <w:sz w:val="20"/>
          <w:szCs w:val="20"/>
        </w:rPr>
        <w:t>be made</w:t>
      </w:r>
      <w:proofErr w:type="gramEnd"/>
      <w:r w:rsidR="00223292" w:rsidRPr="00CF1556">
        <w:rPr>
          <w:rFonts w:ascii="Poppins" w:hAnsi="Poppins" w:cs="Poppins"/>
          <w:i/>
          <w:iCs/>
          <w:sz w:val="20"/>
          <w:szCs w:val="20"/>
        </w:rPr>
        <w:t xml:space="preserve"> to the Council in accordance with Section </w:t>
      </w:r>
      <w:r w:rsidR="003438B9" w:rsidRPr="00CF1556">
        <w:rPr>
          <w:rFonts w:ascii="Poppins" w:hAnsi="Poppins" w:cs="Poppins"/>
          <w:i/>
          <w:iCs/>
          <w:sz w:val="20"/>
          <w:szCs w:val="20"/>
        </w:rPr>
        <w:t>1</w:t>
      </w:r>
      <w:r w:rsidR="00223292" w:rsidRPr="00CF1556">
        <w:rPr>
          <w:rFonts w:ascii="Poppins" w:hAnsi="Poppins" w:cs="Poppins"/>
          <w:i/>
          <w:iCs/>
          <w:sz w:val="20"/>
          <w:szCs w:val="20"/>
        </w:rPr>
        <w:t>25 of the Act to extend the date after which is the consent lapse</w:t>
      </w:r>
      <w:r w:rsidR="00754F0F" w:rsidRPr="00CF1556">
        <w:rPr>
          <w:rFonts w:ascii="Poppins" w:hAnsi="Poppins" w:cs="Poppins"/>
          <w:i/>
          <w:iCs/>
          <w:sz w:val="20"/>
          <w:szCs w:val="20"/>
        </w:rPr>
        <w:t>s</w:t>
      </w:r>
      <w:r w:rsidR="00223292" w:rsidRPr="00CF1556">
        <w:rPr>
          <w:rFonts w:ascii="Poppins" w:hAnsi="Poppins" w:cs="Poppins"/>
          <w:i/>
          <w:iCs/>
          <w:sz w:val="20"/>
          <w:szCs w:val="20"/>
        </w:rPr>
        <w:t xml:space="preserve">. Such an application must </w:t>
      </w:r>
      <w:proofErr w:type="gramStart"/>
      <w:r w:rsidR="00223292" w:rsidRPr="00CF1556">
        <w:rPr>
          <w:rFonts w:ascii="Poppins" w:hAnsi="Poppins" w:cs="Poppins"/>
          <w:i/>
          <w:iCs/>
          <w:sz w:val="20"/>
          <w:szCs w:val="20"/>
        </w:rPr>
        <w:t>be made</w:t>
      </w:r>
      <w:proofErr w:type="gramEnd"/>
      <w:r w:rsidR="00223292" w:rsidRPr="00CF1556">
        <w:rPr>
          <w:rFonts w:ascii="Poppins" w:hAnsi="Poppins" w:cs="Poppins"/>
          <w:i/>
          <w:iCs/>
          <w:sz w:val="20"/>
          <w:szCs w:val="20"/>
        </w:rPr>
        <w:t xml:space="preserve"> before the consent lapse</w:t>
      </w:r>
      <w:r w:rsidR="00754F0F" w:rsidRPr="00CF1556">
        <w:rPr>
          <w:rFonts w:ascii="Poppins" w:hAnsi="Poppins" w:cs="Poppins"/>
          <w:i/>
          <w:iCs/>
          <w:sz w:val="20"/>
          <w:szCs w:val="20"/>
        </w:rPr>
        <w:t>s</w:t>
      </w:r>
      <w:r w:rsidR="00223292" w:rsidRPr="00CF1556">
        <w:rPr>
          <w:rFonts w:ascii="Poppins" w:hAnsi="Poppins" w:cs="Poppins"/>
          <w:i/>
          <w:iCs/>
          <w:sz w:val="20"/>
          <w:szCs w:val="20"/>
        </w:rPr>
        <w:t>.</w:t>
      </w:r>
    </w:p>
    <w:p w14:paraId="7D9A062D" w14:textId="77777777" w:rsidR="0046631F" w:rsidRPr="0046631F" w:rsidRDefault="0046631F" w:rsidP="0046631F">
      <w:pPr>
        <w:spacing w:before="240" w:after="260" w:line="300" w:lineRule="auto"/>
        <w:rPr>
          <w:rFonts w:ascii="Poppins" w:hAnsi="Poppins" w:cs="Poppins"/>
          <w:i/>
          <w:iCs/>
          <w:sz w:val="20"/>
          <w:szCs w:val="20"/>
        </w:rPr>
      </w:pPr>
    </w:p>
    <w:p w14:paraId="120F5197" w14:textId="07E3492C" w:rsidR="0060441D" w:rsidRPr="00CF1556" w:rsidRDefault="0060441D" w:rsidP="00CF1556">
      <w:pPr>
        <w:pStyle w:val="ListParagraph"/>
        <w:numPr>
          <w:ilvl w:val="0"/>
          <w:numId w:val="13"/>
        </w:numPr>
        <w:spacing w:after="260" w:line="300" w:lineRule="auto"/>
        <w:ind w:left="993" w:hanging="284"/>
        <w:rPr>
          <w:rFonts w:ascii="Poppins SemiBold" w:hAnsi="Poppins SemiBold" w:cs="Poppins SemiBold"/>
          <w:sz w:val="20"/>
          <w:szCs w:val="20"/>
        </w:rPr>
      </w:pPr>
      <w:r w:rsidRPr="00CF1556">
        <w:rPr>
          <w:rFonts w:ascii="Poppins SemiBold" w:hAnsi="Poppins SemiBold" w:cs="Poppins SemiBold"/>
          <w:sz w:val="20"/>
          <w:szCs w:val="20"/>
        </w:rPr>
        <w:t>Duration</w:t>
      </w:r>
      <w:r w:rsidR="00311808" w:rsidRPr="00CF1556">
        <w:rPr>
          <w:rFonts w:ascii="Poppins SemiBold" w:hAnsi="Poppins SemiBold" w:cs="Poppins SemiBold"/>
          <w:sz w:val="20"/>
          <w:szCs w:val="20"/>
        </w:rPr>
        <w:t>:</w:t>
      </w:r>
      <w:r w:rsidRPr="00CF1556">
        <w:rPr>
          <w:rFonts w:ascii="Poppins SemiBold" w:hAnsi="Poppins SemiBold" w:cs="Poppins SemiBold"/>
          <w:sz w:val="20"/>
          <w:szCs w:val="20"/>
        </w:rPr>
        <w:t xml:space="preserve"> </w:t>
      </w:r>
      <w:r w:rsidRPr="00CF1556">
        <w:rPr>
          <w:rFonts w:ascii="Poppins" w:hAnsi="Poppins" w:cs="Poppins"/>
          <w:sz w:val="20"/>
          <w:szCs w:val="20"/>
        </w:rPr>
        <w:t>35 years</w:t>
      </w:r>
    </w:p>
    <w:p w14:paraId="2EE2C50E" w14:textId="77777777" w:rsidR="008C63D0" w:rsidRPr="00407580" w:rsidRDefault="008C63D0" w:rsidP="00CF1556">
      <w:pPr>
        <w:pStyle w:val="ListParagraph"/>
        <w:spacing w:after="260" w:line="300" w:lineRule="auto"/>
        <w:ind w:left="1429"/>
        <w:contextualSpacing w:val="0"/>
        <w:rPr>
          <w:rFonts w:ascii="Poppins" w:hAnsi="Poppins" w:cs="Poppins"/>
          <w:sz w:val="20"/>
          <w:szCs w:val="20"/>
          <w:lang w:val="en-US"/>
        </w:rPr>
      </w:pPr>
    </w:p>
    <w:p w14:paraId="70E1FB36" w14:textId="77777777" w:rsidR="00D42764" w:rsidRPr="00407580" w:rsidRDefault="00D42764" w:rsidP="00CF1556">
      <w:pPr>
        <w:spacing w:after="260" w:line="300" w:lineRule="auto"/>
        <w:rPr>
          <w:rFonts w:ascii="Poppins SemiBold" w:hAnsi="Poppins SemiBold" w:cs="Poppins SemiBold"/>
          <w:sz w:val="20"/>
          <w:szCs w:val="20"/>
          <w:lang w:val="en-NZ"/>
        </w:rPr>
      </w:pPr>
    </w:p>
    <w:p w14:paraId="1F714164" w14:textId="77777777" w:rsidR="001626F4" w:rsidRPr="00407580" w:rsidRDefault="001626F4" w:rsidP="00CF1556">
      <w:pPr>
        <w:spacing w:after="260" w:line="300" w:lineRule="auto"/>
        <w:rPr>
          <w:rFonts w:ascii="Poppins SemiBold" w:hAnsi="Poppins SemiBold" w:cs="Poppins SemiBold"/>
          <w:sz w:val="20"/>
          <w:szCs w:val="20"/>
        </w:rPr>
      </w:pPr>
    </w:p>
    <w:sectPr w:rsidR="001626F4" w:rsidRPr="00407580" w:rsidSect="002F09AC">
      <w:pgSz w:w="11906" w:h="16838" w:code="9"/>
      <w:pgMar w:top="1418" w:right="1418" w:bottom="1134" w:left="1418" w:header="709" w:footer="709" w:gutter="0"/>
      <w:paperSrc w:first="257"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04FE" w14:textId="77777777" w:rsidR="000A4ECC" w:rsidRDefault="000A4ECC" w:rsidP="00567E2D">
      <w:r>
        <w:separator/>
      </w:r>
    </w:p>
  </w:endnote>
  <w:endnote w:type="continuationSeparator" w:id="0">
    <w:p w14:paraId="23601A9E" w14:textId="77777777" w:rsidR="000A4ECC" w:rsidRDefault="000A4ECC" w:rsidP="00567E2D">
      <w:r>
        <w:continuationSeparator/>
      </w:r>
    </w:p>
  </w:endnote>
  <w:endnote w:type="continuationNotice" w:id="1">
    <w:p w14:paraId="7E0C4461" w14:textId="77777777" w:rsidR="000A4ECC" w:rsidRDefault="000A4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SemiBold">
    <w:altName w:val="Times New Roman"/>
    <w:charset w:val="00"/>
    <w:family w:val="auto"/>
    <w:pitch w:val="variable"/>
    <w:sig w:usb0="00008007" w:usb1="00000000" w:usb2="00000000" w:usb3="00000000" w:csb0="00000093" w:csb1="00000000"/>
  </w:font>
  <w:font w:name="Montserrat SemiBold">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1386" w14:textId="77777777" w:rsidR="000A4ECC" w:rsidRDefault="000A4ECC" w:rsidP="00567E2D">
      <w:r>
        <w:separator/>
      </w:r>
    </w:p>
  </w:footnote>
  <w:footnote w:type="continuationSeparator" w:id="0">
    <w:p w14:paraId="547D1DD4" w14:textId="77777777" w:rsidR="000A4ECC" w:rsidRDefault="000A4ECC" w:rsidP="00567E2D">
      <w:r>
        <w:continuationSeparator/>
      </w:r>
    </w:p>
  </w:footnote>
  <w:footnote w:type="continuationNotice" w:id="1">
    <w:p w14:paraId="712871FA" w14:textId="77777777" w:rsidR="000A4ECC" w:rsidRDefault="000A4E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183"/>
    <w:multiLevelType w:val="hybridMultilevel"/>
    <w:tmpl w:val="5C00EBCA"/>
    <w:lvl w:ilvl="0" w:tplc="48FEB8CE">
      <w:start w:val="1"/>
      <w:numFmt w:val="lowerRoman"/>
      <w:lvlText w:val="(%1)"/>
      <w:lvlJc w:val="left"/>
      <w:pPr>
        <w:ind w:left="1494" w:hanging="360"/>
      </w:pPr>
      <w:rPr>
        <w:rFonts w:ascii="Poppins" w:eastAsia="Times New Roman" w:hAnsi="Poppins" w:cs="Poppins"/>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 w15:restartNumberingAfterBreak="0">
    <w:nsid w:val="03690CF5"/>
    <w:multiLevelType w:val="hybridMultilevel"/>
    <w:tmpl w:val="2F7E558C"/>
    <w:lvl w:ilvl="0" w:tplc="0076FF82">
      <w:start w:val="1"/>
      <w:numFmt w:val="decimal"/>
      <w:lvlText w:val="%1"/>
      <w:lvlJc w:val="left"/>
      <w:pPr>
        <w:ind w:left="720" w:hanging="360"/>
      </w:pPr>
      <w:rPr>
        <w:rFonts w:ascii="Poppins" w:eastAsia="Times New Roman" w:hAnsi="Poppins" w:cs="Poppins"/>
        <w:b w:val="0"/>
        <w:bCs w:val="0"/>
      </w:rPr>
    </w:lvl>
    <w:lvl w:ilvl="1" w:tplc="A5645DF2">
      <w:start w:val="1"/>
      <w:numFmt w:val="lowerLetter"/>
      <w:lvlText w:val="(%2)"/>
      <w:lvlJc w:val="left"/>
      <w:pPr>
        <w:ind w:left="1440" w:hanging="360"/>
      </w:pPr>
      <w:rPr>
        <w:rFonts w:ascii="Poppins" w:hAnsi="Poppins" w:cs="Poppins" w:hint="default"/>
        <w:b w:val="0"/>
        <w:i w:val="0"/>
        <w:sz w:val="20"/>
        <w:szCs w:val="20"/>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050E11CF"/>
    <w:multiLevelType w:val="singleLevel"/>
    <w:tmpl w:val="C6564B5A"/>
    <w:lvl w:ilvl="0">
      <w:start w:val="1"/>
      <w:numFmt w:val="lowerLetter"/>
      <w:lvlText w:val="(%1)"/>
      <w:lvlJc w:val="left"/>
      <w:pPr>
        <w:tabs>
          <w:tab w:val="num" w:pos="1440"/>
        </w:tabs>
        <w:ind w:left="1440" w:hanging="720"/>
      </w:pPr>
    </w:lvl>
  </w:abstractNum>
  <w:abstractNum w:abstractNumId="3" w15:restartNumberingAfterBreak="0">
    <w:nsid w:val="082F9C04"/>
    <w:multiLevelType w:val="hybridMultilevel"/>
    <w:tmpl w:val="FFFFFFFF"/>
    <w:lvl w:ilvl="0" w:tplc="FCECB5B2">
      <w:start w:val="1"/>
      <w:numFmt w:val="decimal"/>
      <w:lvlText w:val="%1"/>
      <w:lvlJc w:val="left"/>
      <w:pPr>
        <w:ind w:left="720" w:hanging="360"/>
      </w:pPr>
    </w:lvl>
    <w:lvl w:ilvl="1" w:tplc="E55E013C">
      <w:start w:val="1"/>
      <w:numFmt w:val="lowerLetter"/>
      <w:lvlText w:val="%2."/>
      <w:lvlJc w:val="left"/>
      <w:pPr>
        <w:ind w:left="1440" w:hanging="360"/>
      </w:pPr>
    </w:lvl>
    <w:lvl w:ilvl="2" w:tplc="DAA0B7C2">
      <w:start w:val="1"/>
      <w:numFmt w:val="lowerRoman"/>
      <w:lvlText w:val="%3."/>
      <w:lvlJc w:val="right"/>
      <w:pPr>
        <w:ind w:left="2160" w:hanging="180"/>
      </w:pPr>
    </w:lvl>
    <w:lvl w:ilvl="3" w:tplc="346C735A">
      <w:start w:val="1"/>
      <w:numFmt w:val="decimal"/>
      <w:lvlText w:val="%4."/>
      <w:lvlJc w:val="left"/>
      <w:pPr>
        <w:ind w:left="2880" w:hanging="360"/>
      </w:pPr>
    </w:lvl>
    <w:lvl w:ilvl="4" w:tplc="BE2C1138">
      <w:start w:val="1"/>
      <w:numFmt w:val="lowerLetter"/>
      <w:lvlText w:val="%5."/>
      <w:lvlJc w:val="left"/>
      <w:pPr>
        <w:ind w:left="3600" w:hanging="360"/>
      </w:pPr>
    </w:lvl>
    <w:lvl w:ilvl="5" w:tplc="F3ACBCC2">
      <w:start w:val="1"/>
      <w:numFmt w:val="lowerRoman"/>
      <w:lvlText w:val="%6."/>
      <w:lvlJc w:val="right"/>
      <w:pPr>
        <w:ind w:left="4320" w:hanging="180"/>
      </w:pPr>
    </w:lvl>
    <w:lvl w:ilvl="6" w:tplc="E3665830">
      <w:start w:val="1"/>
      <w:numFmt w:val="decimal"/>
      <w:lvlText w:val="%7."/>
      <w:lvlJc w:val="left"/>
      <w:pPr>
        <w:ind w:left="5040" w:hanging="360"/>
      </w:pPr>
    </w:lvl>
    <w:lvl w:ilvl="7" w:tplc="C6649DE4">
      <w:start w:val="1"/>
      <w:numFmt w:val="lowerLetter"/>
      <w:lvlText w:val="%8."/>
      <w:lvlJc w:val="left"/>
      <w:pPr>
        <w:ind w:left="5760" w:hanging="360"/>
      </w:pPr>
    </w:lvl>
    <w:lvl w:ilvl="8" w:tplc="BB68392A">
      <w:start w:val="1"/>
      <w:numFmt w:val="lowerRoman"/>
      <w:lvlText w:val="%9."/>
      <w:lvlJc w:val="right"/>
      <w:pPr>
        <w:ind w:left="6480" w:hanging="180"/>
      </w:pPr>
    </w:lvl>
  </w:abstractNum>
  <w:abstractNum w:abstractNumId="4" w15:restartNumberingAfterBreak="0">
    <w:nsid w:val="0DAA58A3"/>
    <w:multiLevelType w:val="hybridMultilevel"/>
    <w:tmpl w:val="2F08A674"/>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080" w:hanging="360"/>
      </w:p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0E9F7F8"/>
    <w:multiLevelType w:val="hybridMultilevel"/>
    <w:tmpl w:val="FFFFFFFF"/>
    <w:lvl w:ilvl="0" w:tplc="7DA21884">
      <w:start w:val="1"/>
      <w:numFmt w:val="decimal"/>
      <w:lvlText w:val="%1"/>
      <w:lvlJc w:val="left"/>
      <w:pPr>
        <w:ind w:left="720" w:hanging="360"/>
      </w:pPr>
    </w:lvl>
    <w:lvl w:ilvl="1" w:tplc="D258200E">
      <w:start w:val="1"/>
      <w:numFmt w:val="decimal"/>
      <w:lvlText w:val="(%2)"/>
      <w:lvlJc w:val="left"/>
      <w:pPr>
        <w:ind w:left="1440" w:hanging="360"/>
      </w:pPr>
    </w:lvl>
    <w:lvl w:ilvl="2" w:tplc="16AC089C">
      <w:start w:val="1"/>
      <w:numFmt w:val="lowerRoman"/>
      <w:lvlText w:val="%3."/>
      <w:lvlJc w:val="right"/>
      <w:pPr>
        <w:ind w:left="2160" w:hanging="180"/>
      </w:pPr>
    </w:lvl>
    <w:lvl w:ilvl="3" w:tplc="87C049EC">
      <w:start w:val="1"/>
      <w:numFmt w:val="decimal"/>
      <w:lvlText w:val="%4."/>
      <w:lvlJc w:val="left"/>
      <w:pPr>
        <w:ind w:left="2880" w:hanging="360"/>
      </w:pPr>
    </w:lvl>
    <w:lvl w:ilvl="4" w:tplc="4D6A68B2">
      <w:start w:val="1"/>
      <w:numFmt w:val="lowerLetter"/>
      <w:lvlText w:val="%5."/>
      <w:lvlJc w:val="left"/>
      <w:pPr>
        <w:ind w:left="3600" w:hanging="360"/>
      </w:pPr>
    </w:lvl>
    <w:lvl w:ilvl="5" w:tplc="073ABDF8">
      <w:start w:val="1"/>
      <w:numFmt w:val="lowerRoman"/>
      <w:lvlText w:val="%6."/>
      <w:lvlJc w:val="right"/>
      <w:pPr>
        <w:ind w:left="4320" w:hanging="180"/>
      </w:pPr>
    </w:lvl>
    <w:lvl w:ilvl="6" w:tplc="56267E24">
      <w:start w:val="1"/>
      <w:numFmt w:val="decimal"/>
      <w:lvlText w:val="%7."/>
      <w:lvlJc w:val="left"/>
      <w:pPr>
        <w:ind w:left="5040" w:hanging="360"/>
      </w:pPr>
    </w:lvl>
    <w:lvl w:ilvl="7" w:tplc="8D38151E">
      <w:start w:val="1"/>
      <w:numFmt w:val="lowerLetter"/>
      <w:lvlText w:val="%8."/>
      <w:lvlJc w:val="left"/>
      <w:pPr>
        <w:ind w:left="5760" w:hanging="360"/>
      </w:pPr>
    </w:lvl>
    <w:lvl w:ilvl="8" w:tplc="7884BC02">
      <w:start w:val="1"/>
      <w:numFmt w:val="lowerRoman"/>
      <w:lvlText w:val="%9."/>
      <w:lvlJc w:val="right"/>
      <w:pPr>
        <w:ind w:left="6480" w:hanging="180"/>
      </w:pPr>
    </w:lvl>
  </w:abstractNum>
  <w:abstractNum w:abstractNumId="6" w15:restartNumberingAfterBreak="0">
    <w:nsid w:val="11AD485D"/>
    <w:multiLevelType w:val="hybridMultilevel"/>
    <w:tmpl w:val="93023358"/>
    <w:lvl w:ilvl="0" w:tplc="14090017">
      <w:start w:val="1"/>
      <w:numFmt w:val="lowerLetter"/>
      <w:lvlText w:val="%1)"/>
      <w:lvlJc w:val="left"/>
      <w:pPr>
        <w:ind w:left="2520" w:hanging="360"/>
      </w:pPr>
    </w:lvl>
    <w:lvl w:ilvl="1" w:tplc="14090019">
      <w:start w:val="1"/>
      <w:numFmt w:val="lowerLetter"/>
      <w:lvlText w:val="%2."/>
      <w:lvlJc w:val="left"/>
      <w:pPr>
        <w:ind w:left="3240" w:hanging="360"/>
      </w:pPr>
    </w:lvl>
    <w:lvl w:ilvl="2" w:tplc="1409001B">
      <w:start w:val="1"/>
      <w:numFmt w:val="lowerRoman"/>
      <w:lvlText w:val="%3."/>
      <w:lvlJc w:val="right"/>
      <w:pPr>
        <w:ind w:left="3960" w:hanging="180"/>
      </w:pPr>
    </w:lvl>
    <w:lvl w:ilvl="3" w:tplc="1409000F">
      <w:start w:val="1"/>
      <w:numFmt w:val="decimal"/>
      <w:lvlText w:val="%4."/>
      <w:lvlJc w:val="left"/>
      <w:pPr>
        <w:ind w:left="4680" w:hanging="360"/>
      </w:pPr>
    </w:lvl>
    <w:lvl w:ilvl="4" w:tplc="14090019">
      <w:start w:val="1"/>
      <w:numFmt w:val="lowerLetter"/>
      <w:lvlText w:val="%5."/>
      <w:lvlJc w:val="left"/>
      <w:pPr>
        <w:ind w:left="5400" w:hanging="360"/>
      </w:pPr>
    </w:lvl>
    <w:lvl w:ilvl="5" w:tplc="1409001B">
      <w:start w:val="1"/>
      <w:numFmt w:val="lowerRoman"/>
      <w:lvlText w:val="%6."/>
      <w:lvlJc w:val="right"/>
      <w:pPr>
        <w:ind w:left="6120" w:hanging="180"/>
      </w:pPr>
    </w:lvl>
    <w:lvl w:ilvl="6" w:tplc="1409000F">
      <w:start w:val="1"/>
      <w:numFmt w:val="decimal"/>
      <w:lvlText w:val="%7."/>
      <w:lvlJc w:val="left"/>
      <w:pPr>
        <w:ind w:left="6840" w:hanging="360"/>
      </w:pPr>
    </w:lvl>
    <w:lvl w:ilvl="7" w:tplc="14090019">
      <w:start w:val="1"/>
      <w:numFmt w:val="lowerLetter"/>
      <w:lvlText w:val="%8."/>
      <w:lvlJc w:val="left"/>
      <w:pPr>
        <w:ind w:left="7560" w:hanging="360"/>
      </w:pPr>
    </w:lvl>
    <w:lvl w:ilvl="8" w:tplc="1409001B">
      <w:start w:val="1"/>
      <w:numFmt w:val="lowerRoman"/>
      <w:lvlText w:val="%9."/>
      <w:lvlJc w:val="right"/>
      <w:pPr>
        <w:ind w:left="8280" w:hanging="180"/>
      </w:pPr>
    </w:lvl>
  </w:abstractNum>
  <w:abstractNum w:abstractNumId="7" w15:restartNumberingAfterBreak="0">
    <w:nsid w:val="13CC3767"/>
    <w:multiLevelType w:val="hybridMultilevel"/>
    <w:tmpl w:val="60B43FBA"/>
    <w:lvl w:ilvl="0" w:tplc="405C534C">
      <w:start w:val="20"/>
      <w:numFmt w:val="decimal"/>
      <w:lvlText w:val="%1."/>
      <w:lvlJc w:val="left"/>
      <w:pPr>
        <w:ind w:left="108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19D959F3"/>
    <w:multiLevelType w:val="hybridMultilevel"/>
    <w:tmpl w:val="F7AC246A"/>
    <w:lvl w:ilvl="0" w:tplc="14090001">
      <w:start w:val="1"/>
      <w:numFmt w:val="bullet"/>
      <w:lvlText w:val=""/>
      <w:lvlJc w:val="left"/>
      <w:pPr>
        <w:ind w:left="720" w:hanging="720"/>
      </w:pPr>
      <w:rPr>
        <w:rFonts w:ascii="Symbol" w:hAnsi="Symbol" w:hint="default"/>
        <w:b w:val="0"/>
        <w:i w:val="0"/>
      </w:rPr>
    </w:lvl>
    <w:lvl w:ilvl="1" w:tplc="FFFFFFFF">
      <w:start w:val="1"/>
      <w:numFmt w:val="lowerLetter"/>
      <w:lvlText w:val="(%2)"/>
      <w:lvlJc w:val="left"/>
      <w:pPr>
        <w:ind w:left="1440" w:hanging="360"/>
      </w:pPr>
      <w:rPr>
        <w:rFonts w:ascii="Poppins" w:hAnsi="Poppins" w:cs="Poppins" w:hint="default"/>
        <w:b w:val="0"/>
        <w:i w:val="0"/>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C5575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966F48"/>
    <w:multiLevelType w:val="hybridMultilevel"/>
    <w:tmpl w:val="BEC04ABC"/>
    <w:lvl w:ilvl="0" w:tplc="CC2073F4">
      <w:start w:val="1"/>
      <w:numFmt w:val="lowerLetter"/>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200C317C"/>
    <w:multiLevelType w:val="hybridMultilevel"/>
    <w:tmpl w:val="34340FE2"/>
    <w:lvl w:ilvl="0" w:tplc="011E5624">
      <w:start w:val="1"/>
      <w:numFmt w:val="lowerRoman"/>
      <w:lvlText w:val="(%1)"/>
      <w:lvlJc w:val="left"/>
      <w:pPr>
        <w:ind w:left="1996" w:hanging="72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12" w15:restartNumberingAfterBreak="0">
    <w:nsid w:val="23578E3F"/>
    <w:multiLevelType w:val="hybridMultilevel"/>
    <w:tmpl w:val="FFFFFFFF"/>
    <w:lvl w:ilvl="0" w:tplc="916C4C3A">
      <w:start w:val="2"/>
      <w:numFmt w:val="decimal"/>
      <w:lvlText w:val="%1"/>
      <w:lvlJc w:val="left"/>
      <w:pPr>
        <w:ind w:left="720" w:hanging="360"/>
      </w:pPr>
    </w:lvl>
    <w:lvl w:ilvl="1" w:tplc="D81E9C5C">
      <w:start w:val="1"/>
      <w:numFmt w:val="lowerLetter"/>
      <w:lvlText w:val="%2."/>
      <w:lvlJc w:val="left"/>
      <w:pPr>
        <w:ind w:left="1440" w:hanging="360"/>
      </w:pPr>
    </w:lvl>
    <w:lvl w:ilvl="2" w:tplc="ED8A903A">
      <w:start w:val="1"/>
      <w:numFmt w:val="lowerRoman"/>
      <w:lvlText w:val="%3."/>
      <w:lvlJc w:val="right"/>
      <w:pPr>
        <w:ind w:left="2160" w:hanging="180"/>
      </w:pPr>
    </w:lvl>
    <w:lvl w:ilvl="3" w:tplc="68B66C46">
      <w:start w:val="1"/>
      <w:numFmt w:val="decimal"/>
      <w:lvlText w:val="%4."/>
      <w:lvlJc w:val="left"/>
      <w:pPr>
        <w:ind w:left="2880" w:hanging="360"/>
      </w:pPr>
    </w:lvl>
    <w:lvl w:ilvl="4" w:tplc="235A8808">
      <w:start w:val="1"/>
      <w:numFmt w:val="lowerLetter"/>
      <w:lvlText w:val="%5."/>
      <w:lvlJc w:val="left"/>
      <w:pPr>
        <w:ind w:left="3600" w:hanging="360"/>
      </w:pPr>
    </w:lvl>
    <w:lvl w:ilvl="5" w:tplc="03508408">
      <w:start w:val="1"/>
      <w:numFmt w:val="lowerRoman"/>
      <w:lvlText w:val="%6."/>
      <w:lvlJc w:val="right"/>
      <w:pPr>
        <w:ind w:left="4320" w:hanging="180"/>
      </w:pPr>
    </w:lvl>
    <w:lvl w:ilvl="6" w:tplc="8D20710C">
      <w:start w:val="1"/>
      <w:numFmt w:val="decimal"/>
      <w:lvlText w:val="%7."/>
      <w:lvlJc w:val="left"/>
      <w:pPr>
        <w:ind w:left="5040" w:hanging="360"/>
      </w:pPr>
    </w:lvl>
    <w:lvl w:ilvl="7" w:tplc="4B568BC6">
      <w:start w:val="1"/>
      <w:numFmt w:val="lowerLetter"/>
      <w:lvlText w:val="%8."/>
      <w:lvlJc w:val="left"/>
      <w:pPr>
        <w:ind w:left="5760" w:hanging="360"/>
      </w:pPr>
    </w:lvl>
    <w:lvl w:ilvl="8" w:tplc="C4F8EB74">
      <w:start w:val="1"/>
      <w:numFmt w:val="lowerRoman"/>
      <w:lvlText w:val="%9."/>
      <w:lvlJc w:val="right"/>
      <w:pPr>
        <w:ind w:left="6480" w:hanging="180"/>
      </w:pPr>
    </w:lvl>
  </w:abstractNum>
  <w:abstractNum w:abstractNumId="13" w15:restartNumberingAfterBreak="0">
    <w:nsid w:val="26CF2D39"/>
    <w:multiLevelType w:val="hybridMultilevel"/>
    <w:tmpl w:val="FFFFFFFF"/>
    <w:lvl w:ilvl="0" w:tplc="D3621520">
      <w:start w:val="1"/>
      <w:numFmt w:val="decimal"/>
      <w:lvlText w:val="%1."/>
      <w:lvlJc w:val="left"/>
      <w:pPr>
        <w:ind w:left="720" w:hanging="360"/>
      </w:pPr>
    </w:lvl>
    <w:lvl w:ilvl="1" w:tplc="E7A64CC0">
      <w:start w:val="1"/>
      <w:numFmt w:val="decimal"/>
      <w:lvlText w:val="(%2)"/>
      <w:lvlJc w:val="left"/>
      <w:pPr>
        <w:ind w:left="1440" w:hanging="360"/>
      </w:pPr>
    </w:lvl>
    <w:lvl w:ilvl="2" w:tplc="E95620A2">
      <w:start w:val="1"/>
      <w:numFmt w:val="lowerRoman"/>
      <w:lvlText w:val="%3."/>
      <w:lvlJc w:val="right"/>
      <w:pPr>
        <w:ind w:left="2160" w:hanging="180"/>
      </w:pPr>
    </w:lvl>
    <w:lvl w:ilvl="3" w:tplc="58121362">
      <w:start w:val="1"/>
      <w:numFmt w:val="decimal"/>
      <w:lvlText w:val="%4."/>
      <w:lvlJc w:val="left"/>
      <w:pPr>
        <w:ind w:left="2880" w:hanging="360"/>
      </w:pPr>
    </w:lvl>
    <w:lvl w:ilvl="4" w:tplc="0F0C9496">
      <w:start w:val="1"/>
      <w:numFmt w:val="lowerLetter"/>
      <w:lvlText w:val="%5."/>
      <w:lvlJc w:val="left"/>
      <w:pPr>
        <w:ind w:left="3600" w:hanging="360"/>
      </w:pPr>
    </w:lvl>
    <w:lvl w:ilvl="5" w:tplc="E8767AE8">
      <w:start w:val="1"/>
      <w:numFmt w:val="lowerRoman"/>
      <w:lvlText w:val="%6."/>
      <w:lvlJc w:val="right"/>
      <w:pPr>
        <w:ind w:left="4320" w:hanging="180"/>
      </w:pPr>
    </w:lvl>
    <w:lvl w:ilvl="6" w:tplc="A288D306">
      <w:start w:val="1"/>
      <w:numFmt w:val="decimal"/>
      <w:lvlText w:val="%7."/>
      <w:lvlJc w:val="left"/>
      <w:pPr>
        <w:ind w:left="5040" w:hanging="360"/>
      </w:pPr>
    </w:lvl>
    <w:lvl w:ilvl="7" w:tplc="05EEF3EA">
      <w:start w:val="1"/>
      <w:numFmt w:val="lowerLetter"/>
      <w:lvlText w:val="%8."/>
      <w:lvlJc w:val="left"/>
      <w:pPr>
        <w:ind w:left="5760" w:hanging="360"/>
      </w:pPr>
    </w:lvl>
    <w:lvl w:ilvl="8" w:tplc="F9D2A4C6">
      <w:start w:val="1"/>
      <w:numFmt w:val="lowerRoman"/>
      <w:lvlText w:val="%9."/>
      <w:lvlJc w:val="right"/>
      <w:pPr>
        <w:ind w:left="6480" w:hanging="180"/>
      </w:pPr>
    </w:lvl>
  </w:abstractNum>
  <w:abstractNum w:abstractNumId="14" w15:restartNumberingAfterBreak="0">
    <w:nsid w:val="297EB76A"/>
    <w:multiLevelType w:val="hybridMultilevel"/>
    <w:tmpl w:val="FFFFFFFF"/>
    <w:lvl w:ilvl="0" w:tplc="5CEC56EE">
      <w:start w:val="3"/>
      <w:numFmt w:val="decimal"/>
      <w:lvlText w:val="%1"/>
      <w:lvlJc w:val="left"/>
      <w:pPr>
        <w:ind w:left="720" w:hanging="360"/>
      </w:pPr>
    </w:lvl>
    <w:lvl w:ilvl="1" w:tplc="50A2E09E">
      <w:start w:val="1"/>
      <w:numFmt w:val="lowerLetter"/>
      <w:lvlText w:val="%2."/>
      <w:lvlJc w:val="left"/>
      <w:pPr>
        <w:ind w:left="1440" w:hanging="360"/>
      </w:pPr>
    </w:lvl>
    <w:lvl w:ilvl="2" w:tplc="B2DE7ECA">
      <w:start w:val="1"/>
      <w:numFmt w:val="lowerRoman"/>
      <w:lvlText w:val="%3."/>
      <w:lvlJc w:val="right"/>
      <w:pPr>
        <w:ind w:left="2160" w:hanging="180"/>
      </w:pPr>
    </w:lvl>
    <w:lvl w:ilvl="3" w:tplc="8674B6A6">
      <w:start w:val="1"/>
      <w:numFmt w:val="decimal"/>
      <w:lvlText w:val="%4."/>
      <w:lvlJc w:val="left"/>
      <w:pPr>
        <w:ind w:left="2880" w:hanging="360"/>
      </w:pPr>
    </w:lvl>
    <w:lvl w:ilvl="4" w:tplc="8A84842C">
      <w:start w:val="1"/>
      <w:numFmt w:val="lowerLetter"/>
      <w:lvlText w:val="%5."/>
      <w:lvlJc w:val="left"/>
      <w:pPr>
        <w:ind w:left="3600" w:hanging="360"/>
      </w:pPr>
    </w:lvl>
    <w:lvl w:ilvl="5" w:tplc="26FCFE58">
      <w:start w:val="1"/>
      <w:numFmt w:val="lowerRoman"/>
      <w:lvlText w:val="%6."/>
      <w:lvlJc w:val="right"/>
      <w:pPr>
        <w:ind w:left="4320" w:hanging="180"/>
      </w:pPr>
    </w:lvl>
    <w:lvl w:ilvl="6" w:tplc="3476F71A">
      <w:start w:val="1"/>
      <w:numFmt w:val="decimal"/>
      <w:lvlText w:val="%7."/>
      <w:lvlJc w:val="left"/>
      <w:pPr>
        <w:ind w:left="5040" w:hanging="360"/>
      </w:pPr>
    </w:lvl>
    <w:lvl w:ilvl="7" w:tplc="4B72AF66">
      <w:start w:val="1"/>
      <w:numFmt w:val="lowerLetter"/>
      <w:lvlText w:val="%8."/>
      <w:lvlJc w:val="left"/>
      <w:pPr>
        <w:ind w:left="5760" w:hanging="360"/>
      </w:pPr>
    </w:lvl>
    <w:lvl w:ilvl="8" w:tplc="52A865BE">
      <w:start w:val="1"/>
      <w:numFmt w:val="lowerRoman"/>
      <w:lvlText w:val="%9."/>
      <w:lvlJc w:val="right"/>
      <w:pPr>
        <w:ind w:left="6480" w:hanging="180"/>
      </w:pPr>
    </w:lvl>
  </w:abstractNum>
  <w:abstractNum w:abstractNumId="15" w15:restartNumberingAfterBreak="0">
    <w:nsid w:val="2C54B422"/>
    <w:multiLevelType w:val="hybridMultilevel"/>
    <w:tmpl w:val="FFFFFFFF"/>
    <w:lvl w:ilvl="0" w:tplc="EA7C1978">
      <w:start w:val="1"/>
      <w:numFmt w:val="decimal"/>
      <w:lvlText w:val="%1"/>
      <w:lvlJc w:val="left"/>
      <w:pPr>
        <w:ind w:left="720" w:hanging="360"/>
      </w:pPr>
    </w:lvl>
    <w:lvl w:ilvl="1" w:tplc="54281D4A">
      <w:start w:val="1"/>
      <w:numFmt w:val="decimal"/>
      <w:lvlText w:val="(%2)"/>
      <w:lvlJc w:val="left"/>
      <w:pPr>
        <w:ind w:left="1440" w:hanging="360"/>
      </w:pPr>
    </w:lvl>
    <w:lvl w:ilvl="2" w:tplc="E5FC7004">
      <w:start w:val="1"/>
      <w:numFmt w:val="lowerRoman"/>
      <w:lvlText w:val="%3."/>
      <w:lvlJc w:val="right"/>
      <w:pPr>
        <w:ind w:left="2160" w:hanging="180"/>
      </w:pPr>
    </w:lvl>
    <w:lvl w:ilvl="3" w:tplc="B65208D4">
      <w:start w:val="1"/>
      <w:numFmt w:val="decimal"/>
      <w:lvlText w:val="%4."/>
      <w:lvlJc w:val="left"/>
      <w:pPr>
        <w:ind w:left="2880" w:hanging="360"/>
      </w:pPr>
    </w:lvl>
    <w:lvl w:ilvl="4" w:tplc="2E4CA5D6">
      <w:start w:val="1"/>
      <w:numFmt w:val="lowerLetter"/>
      <w:lvlText w:val="%5."/>
      <w:lvlJc w:val="left"/>
      <w:pPr>
        <w:ind w:left="3600" w:hanging="360"/>
      </w:pPr>
    </w:lvl>
    <w:lvl w:ilvl="5" w:tplc="92CAB2E8">
      <w:start w:val="1"/>
      <w:numFmt w:val="lowerRoman"/>
      <w:lvlText w:val="%6."/>
      <w:lvlJc w:val="right"/>
      <w:pPr>
        <w:ind w:left="4320" w:hanging="180"/>
      </w:pPr>
    </w:lvl>
    <w:lvl w:ilvl="6" w:tplc="DA9C4212">
      <w:start w:val="1"/>
      <w:numFmt w:val="decimal"/>
      <w:lvlText w:val="%7."/>
      <w:lvlJc w:val="left"/>
      <w:pPr>
        <w:ind w:left="5040" w:hanging="360"/>
      </w:pPr>
    </w:lvl>
    <w:lvl w:ilvl="7" w:tplc="2F68285A">
      <w:start w:val="1"/>
      <w:numFmt w:val="lowerLetter"/>
      <w:lvlText w:val="%8."/>
      <w:lvlJc w:val="left"/>
      <w:pPr>
        <w:ind w:left="5760" w:hanging="360"/>
      </w:pPr>
    </w:lvl>
    <w:lvl w:ilvl="8" w:tplc="5420A508">
      <w:start w:val="1"/>
      <w:numFmt w:val="lowerRoman"/>
      <w:lvlText w:val="%9."/>
      <w:lvlJc w:val="right"/>
      <w:pPr>
        <w:ind w:left="6480" w:hanging="180"/>
      </w:pPr>
    </w:lvl>
  </w:abstractNum>
  <w:abstractNum w:abstractNumId="16" w15:restartNumberingAfterBreak="0">
    <w:nsid w:val="2CBA208C"/>
    <w:multiLevelType w:val="hybridMultilevel"/>
    <w:tmpl w:val="4E7C4578"/>
    <w:lvl w:ilvl="0" w:tplc="A5645DF2">
      <w:start w:val="1"/>
      <w:numFmt w:val="lowerLetter"/>
      <w:lvlText w:val="(%1)"/>
      <w:lvlJc w:val="left"/>
      <w:pPr>
        <w:ind w:left="1080" w:hanging="360"/>
      </w:pPr>
      <w:rPr>
        <w:rFonts w:ascii="Poppins" w:hAnsi="Poppins" w:cs="Poppins" w:hint="default"/>
        <w:b w:val="0"/>
        <w:i w:val="0"/>
        <w:sz w:val="20"/>
        <w:szCs w:val="20"/>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7" w15:restartNumberingAfterBreak="0">
    <w:nsid w:val="2D096CEF"/>
    <w:multiLevelType w:val="hybridMultilevel"/>
    <w:tmpl w:val="D350641C"/>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8" w15:restartNumberingAfterBreak="0">
    <w:nsid w:val="2D64DB8A"/>
    <w:multiLevelType w:val="hybridMultilevel"/>
    <w:tmpl w:val="FFFFFFFF"/>
    <w:lvl w:ilvl="0" w:tplc="0DD62DFE">
      <w:start w:val="1"/>
      <w:numFmt w:val="decimal"/>
      <w:lvlText w:val="(%1)"/>
      <w:lvlJc w:val="left"/>
      <w:pPr>
        <w:ind w:left="720" w:hanging="360"/>
      </w:pPr>
    </w:lvl>
    <w:lvl w:ilvl="1" w:tplc="E8B2729C">
      <w:start w:val="1"/>
      <w:numFmt w:val="lowerLetter"/>
      <w:lvlText w:val="%2."/>
      <w:lvlJc w:val="left"/>
      <w:pPr>
        <w:ind w:left="1440" w:hanging="360"/>
      </w:pPr>
    </w:lvl>
    <w:lvl w:ilvl="2" w:tplc="3312945C">
      <w:start w:val="1"/>
      <w:numFmt w:val="lowerRoman"/>
      <w:lvlText w:val="%3."/>
      <w:lvlJc w:val="right"/>
      <w:pPr>
        <w:ind w:left="2160" w:hanging="180"/>
      </w:pPr>
    </w:lvl>
    <w:lvl w:ilvl="3" w:tplc="3CA635A6">
      <w:start w:val="1"/>
      <w:numFmt w:val="decimal"/>
      <w:lvlText w:val="%4."/>
      <w:lvlJc w:val="left"/>
      <w:pPr>
        <w:ind w:left="2880" w:hanging="360"/>
      </w:pPr>
    </w:lvl>
    <w:lvl w:ilvl="4" w:tplc="76C6EA62">
      <w:start w:val="1"/>
      <w:numFmt w:val="lowerLetter"/>
      <w:lvlText w:val="%5."/>
      <w:lvlJc w:val="left"/>
      <w:pPr>
        <w:ind w:left="3600" w:hanging="360"/>
      </w:pPr>
    </w:lvl>
    <w:lvl w:ilvl="5" w:tplc="3766CC94">
      <w:start w:val="1"/>
      <w:numFmt w:val="lowerRoman"/>
      <w:lvlText w:val="%6."/>
      <w:lvlJc w:val="right"/>
      <w:pPr>
        <w:ind w:left="4320" w:hanging="180"/>
      </w:pPr>
    </w:lvl>
    <w:lvl w:ilvl="6" w:tplc="C36EF00A">
      <w:start w:val="1"/>
      <w:numFmt w:val="decimal"/>
      <w:lvlText w:val="%7."/>
      <w:lvlJc w:val="left"/>
      <w:pPr>
        <w:ind w:left="5040" w:hanging="360"/>
      </w:pPr>
    </w:lvl>
    <w:lvl w:ilvl="7" w:tplc="33827352">
      <w:start w:val="1"/>
      <w:numFmt w:val="lowerLetter"/>
      <w:lvlText w:val="%8."/>
      <w:lvlJc w:val="left"/>
      <w:pPr>
        <w:ind w:left="5760" w:hanging="360"/>
      </w:pPr>
    </w:lvl>
    <w:lvl w:ilvl="8" w:tplc="8A322B46">
      <w:start w:val="1"/>
      <w:numFmt w:val="lowerRoman"/>
      <w:lvlText w:val="%9."/>
      <w:lvlJc w:val="right"/>
      <w:pPr>
        <w:ind w:left="6480" w:hanging="180"/>
      </w:pPr>
    </w:lvl>
  </w:abstractNum>
  <w:abstractNum w:abstractNumId="19" w15:restartNumberingAfterBreak="0">
    <w:nsid w:val="31955FBC"/>
    <w:multiLevelType w:val="hybridMultilevel"/>
    <w:tmpl w:val="181E8EE8"/>
    <w:lvl w:ilvl="0" w:tplc="14090017">
      <w:start w:val="1"/>
      <w:numFmt w:val="lowerLetter"/>
      <w:lvlText w:val="%1)"/>
      <w:lvlJc w:val="left"/>
      <w:pPr>
        <w:ind w:left="1800" w:hanging="360"/>
      </w:p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20" w15:restartNumberingAfterBreak="0">
    <w:nsid w:val="36720269"/>
    <w:multiLevelType w:val="hybridMultilevel"/>
    <w:tmpl w:val="400C8C78"/>
    <w:lvl w:ilvl="0" w:tplc="8008212C">
      <w:start w:val="1"/>
      <w:numFmt w:val="lowerLetter"/>
      <w:lvlText w:val="(%1)"/>
      <w:lvlJc w:val="left"/>
      <w:pPr>
        <w:ind w:left="720" w:hanging="720"/>
      </w:pPr>
      <w:rPr>
        <w:rFonts w:ascii="Poppins" w:hAnsi="Poppins" w:cs="Poppins" w:hint="default"/>
        <w:b w:val="0"/>
        <w:i w:val="0"/>
        <w:sz w:val="20"/>
        <w:szCs w:val="20"/>
      </w:rPr>
    </w:lvl>
    <w:lvl w:ilvl="1" w:tplc="FFFFFFFF">
      <w:start w:val="1"/>
      <w:numFmt w:val="lowerLetter"/>
      <w:lvlText w:val="(%2)"/>
      <w:lvlJc w:val="left"/>
      <w:pPr>
        <w:ind w:left="1440" w:hanging="360"/>
      </w:pPr>
      <w:rPr>
        <w:rFonts w:asciiTheme="minorHAnsi" w:hAnsiTheme="minorHAnsi" w:cstheme="minorHAnsi" w:hint="default"/>
        <w:b w:val="0"/>
        <w:i w:val="0"/>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7CACAEF"/>
    <w:multiLevelType w:val="hybridMultilevel"/>
    <w:tmpl w:val="FFFFFFFF"/>
    <w:lvl w:ilvl="0" w:tplc="13109C5C">
      <w:start w:val="1"/>
      <w:numFmt w:val="decimal"/>
      <w:lvlText w:val="%1."/>
      <w:lvlJc w:val="left"/>
      <w:pPr>
        <w:ind w:left="720" w:hanging="360"/>
      </w:pPr>
    </w:lvl>
    <w:lvl w:ilvl="1" w:tplc="01B837C0">
      <w:start w:val="1"/>
      <w:numFmt w:val="decimal"/>
      <w:lvlText w:val="(%2)"/>
      <w:lvlJc w:val="left"/>
      <w:pPr>
        <w:ind w:left="1440" w:hanging="360"/>
      </w:pPr>
    </w:lvl>
    <w:lvl w:ilvl="2" w:tplc="2180AD2C">
      <w:start w:val="1"/>
      <w:numFmt w:val="lowerRoman"/>
      <w:lvlText w:val="%3."/>
      <w:lvlJc w:val="right"/>
      <w:pPr>
        <w:ind w:left="2160" w:hanging="180"/>
      </w:pPr>
    </w:lvl>
    <w:lvl w:ilvl="3" w:tplc="E090AD2E">
      <w:start w:val="1"/>
      <w:numFmt w:val="decimal"/>
      <w:lvlText w:val="%4."/>
      <w:lvlJc w:val="left"/>
      <w:pPr>
        <w:ind w:left="2880" w:hanging="360"/>
      </w:pPr>
    </w:lvl>
    <w:lvl w:ilvl="4" w:tplc="5A528FB2">
      <w:start w:val="1"/>
      <w:numFmt w:val="lowerLetter"/>
      <w:lvlText w:val="%5."/>
      <w:lvlJc w:val="left"/>
      <w:pPr>
        <w:ind w:left="3600" w:hanging="360"/>
      </w:pPr>
    </w:lvl>
    <w:lvl w:ilvl="5" w:tplc="33360384">
      <w:start w:val="1"/>
      <w:numFmt w:val="lowerRoman"/>
      <w:lvlText w:val="%6."/>
      <w:lvlJc w:val="right"/>
      <w:pPr>
        <w:ind w:left="4320" w:hanging="180"/>
      </w:pPr>
    </w:lvl>
    <w:lvl w:ilvl="6" w:tplc="22E04526">
      <w:start w:val="1"/>
      <w:numFmt w:val="decimal"/>
      <w:lvlText w:val="%7."/>
      <w:lvlJc w:val="left"/>
      <w:pPr>
        <w:ind w:left="5040" w:hanging="360"/>
      </w:pPr>
    </w:lvl>
    <w:lvl w:ilvl="7" w:tplc="21285A1C">
      <w:start w:val="1"/>
      <w:numFmt w:val="lowerLetter"/>
      <w:lvlText w:val="%8."/>
      <w:lvlJc w:val="left"/>
      <w:pPr>
        <w:ind w:left="5760" w:hanging="360"/>
      </w:pPr>
    </w:lvl>
    <w:lvl w:ilvl="8" w:tplc="53C4DDE2">
      <w:start w:val="1"/>
      <w:numFmt w:val="lowerRoman"/>
      <w:lvlText w:val="%9."/>
      <w:lvlJc w:val="right"/>
      <w:pPr>
        <w:ind w:left="6480" w:hanging="180"/>
      </w:pPr>
    </w:lvl>
  </w:abstractNum>
  <w:abstractNum w:abstractNumId="22" w15:restartNumberingAfterBreak="0">
    <w:nsid w:val="398F52FE"/>
    <w:multiLevelType w:val="hybridMultilevel"/>
    <w:tmpl w:val="32508D40"/>
    <w:lvl w:ilvl="0" w:tplc="14090005">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3" w15:restartNumberingAfterBreak="0">
    <w:nsid w:val="3BAF2A04"/>
    <w:multiLevelType w:val="hybridMultilevel"/>
    <w:tmpl w:val="6D2A7B8C"/>
    <w:lvl w:ilvl="0" w:tplc="44A497DC">
      <w:start w:val="1"/>
      <w:numFmt w:val="decimal"/>
      <w:lvlText w:val="(%1)"/>
      <w:lvlJc w:val="left"/>
      <w:pPr>
        <w:ind w:left="720" w:hanging="360"/>
      </w:pPr>
    </w:lvl>
    <w:lvl w:ilvl="1" w:tplc="38C2E210">
      <w:start w:val="1"/>
      <w:numFmt w:val="lowerLetter"/>
      <w:lvlText w:val="%2."/>
      <w:lvlJc w:val="left"/>
      <w:pPr>
        <w:ind w:left="1440" w:hanging="360"/>
      </w:pPr>
    </w:lvl>
    <w:lvl w:ilvl="2" w:tplc="2D7664C6">
      <w:start w:val="1"/>
      <w:numFmt w:val="lowerRoman"/>
      <w:lvlText w:val="%3."/>
      <w:lvlJc w:val="right"/>
      <w:pPr>
        <w:ind w:left="2160" w:hanging="180"/>
      </w:pPr>
    </w:lvl>
    <w:lvl w:ilvl="3" w:tplc="60FAE374">
      <w:start w:val="1"/>
      <w:numFmt w:val="decimal"/>
      <w:lvlText w:val="%4."/>
      <w:lvlJc w:val="left"/>
      <w:pPr>
        <w:ind w:left="2880" w:hanging="360"/>
      </w:pPr>
    </w:lvl>
    <w:lvl w:ilvl="4" w:tplc="5B927484">
      <w:start w:val="1"/>
      <w:numFmt w:val="lowerLetter"/>
      <w:lvlText w:val="%5."/>
      <w:lvlJc w:val="left"/>
      <w:pPr>
        <w:ind w:left="3600" w:hanging="360"/>
      </w:pPr>
    </w:lvl>
    <w:lvl w:ilvl="5" w:tplc="5BA0961E">
      <w:start w:val="1"/>
      <w:numFmt w:val="lowerRoman"/>
      <w:lvlText w:val="%6."/>
      <w:lvlJc w:val="right"/>
      <w:pPr>
        <w:ind w:left="4320" w:hanging="180"/>
      </w:pPr>
    </w:lvl>
    <w:lvl w:ilvl="6" w:tplc="A036D80E">
      <w:start w:val="1"/>
      <w:numFmt w:val="decimal"/>
      <w:lvlText w:val="%7."/>
      <w:lvlJc w:val="left"/>
      <w:pPr>
        <w:ind w:left="5040" w:hanging="360"/>
      </w:pPr>
    </w:lvl>
    <w:lvl w:ilvl="7" w:tplc="0CC8D962">
      <w:start w:val="1"/>
      <w:numFmt w:val="lowerLetter"/>
      <w:lvlText w:val="%8."/>
      <w:lvlJc w:val="left"/>
      <w:pPr>
        <w:ind w:left="5760" w:hanging="360"/>
      </w:pPr>
    </w:lvl>
    <w:lvl w:ilvl="8" w:tplc="450C669C">
      <w:start w:val="1"/>
      <w:numFmt w:val="lowerRoman"/>
      <w:lvlText w:val="%9."/>
      <w:lvlJc w:val="right"/>
      <w:pPr>
        <w:ind w:left="6480" w:hanging="180"/>
      </w:pPr>
    </w:lvl>
  </w:abstractNum>
  <w:abstractNum w:abstractNumId="24" w15:restartNumberingAfterBreak="0">
    <w:nsid w:val="3D435409"/>
    <w:multiLevelType w:val="hybridMultilevel"/>
    <w:tmpl w:val="FFFFFFFF"/>
    <w:lvl w:ilvl="0" w:tplc="8670F76E">
      <w:start w:val="1"/>
      <w:numFmt w:val="decimal"/>
      <w:lvlText w:val="%1."/>
      <w:lvlJc w:val="left"/>
      <w:pPr>
        <w:ind w:left="720" w:hanging="360"/>
      </w:pPr>
    </w:lvl>
    <w:lvl w:ilvl="1" w:tplc="B95CA076">
      <w:start w:val="1"/>
      <w:numFmt w:val="decimal"/>
      <w:lvlText w:val="(%2)"/>
      <w:lvlJc w:val="left"/>
      <w:pPr>
        <w:ind w:left="1440" w:hanging="360"/>
      </w:pPr>
    </w:lvl>
    <w:lvl w:ilvl="2" w:tplc="3DBEFD48">
      <w:start w:val="1"/>
      <w:numFmt w:val="lowerRoman"/>
      <w:lvlText w:val="%3."/>
      <w:lvlJc w:val="right"/>
      <w:pPr>
        <w:ind w:left="2160" w:hanging="180"/>
      </w:pPr>
    </w:lvl>
    <w:lvl w:ilvl="3" w:tplc="3D2E9B5C">
      <w:start w:val="1"/>
      <w:numFmt w:val="decimal"/>
      <w:lvlText w:val="%4."/>
      <w:lvlJc w:val="left"/>
      <w:pPr>
        <w:ind w:left="2880" w:hanging="360"/>
      </w:pPr>
    </w:lvl>
    <w:lvl w:ilvl="4" w:tplc="91C80982">
      <w:start w:val="1"/>
      <w:numFmt w:val="lowerLetter"/>
      <w:lvlText w:val="%5."/>
      <w:lvlJc w:val="left"/>
      <w:pPr>
        <w:ind w:left="3600" w:hanging="360"/>
      </w:pPr>
    </w:lvl>
    <w:lvl w:ilvl="5" w:tplc="FF24C35A">
      <w:start w:val="1"/>
      <w:numFmt w:val="lowerRoman"/>
      <w:lvlText w:val="%6."/>
      <w:lvlJc w:val="right"/>
      <w:pPr>
        <w:ind w:left="4320" w:hanging="180"/>
      </w:pPr>
    </w:lvl>
    <w:lvl w:ilvl="6" w:tplc="DBD4D31E">
      <w:start w:val="1"/>
      <w:numFmt w:val="decimal"/>
      <w:lvlText w:val="%7."/>
      <w:lvlJc w:val="left"/>
      <w:pPr>
        <w:ind w:left="5040" w:hanging="360"/>
      </w:pPr>
    </w:lvl>
    <w:lvl w:ilvl="7" w:tplc="AA3C319A">
      <w:start w:val="1"/>
      <w:numFmt w:val="lowerLetter"/>
      <w:lvlText w:val="%8."/>
      <w:lvlJc w:val="left"/>
      <w:pPr>
        <w:ind w:left="5760" w:hanging="360"/>
      </w:pPr>
    </w:lvl>
    <w:lvl w:ilvl="8" w:tplc="491E6498">
      <w:start w:val="1"/>
      <w:numFmt w:val="lowerRoman"/>
      <w:lvlText w:val="%9."/>
      <w:lvlJc w:val="right"/>
      <w:pPr>
        <w:ind w:left="6480" w:hanging="180"/>
      </w:pPr>
    </w:lvl>
  </w:abstractNum>
  <w:abstractNum w:abstractNumId="25" w15:restartNumberingAfterBreak="0">
    <w:nsid w:val="44C4473B"/>
    <w:multiLevelType w:val="hybridMultilevel"/>
    <w:tmpl w:val="BF3AC218"/>
    <w:lvl w:ilvl="0" w:tplc="A5645DF2">
      <w:start w:val="1"/>
      <w:numFmt w:val="lowerLetter"/>
      <w:lvlText w:val="(%1)"/>
      <w:lvlJc w:val="left"/>
      <w:pPr>
        <w:ind w:left="1440" w:hanging="360"/>
      </w:pPr>
      <w:rPr>
        <w:rFonts w:ascii="Poppins" w:hAnsi="Poppins" w:cs="Poppins" w:hint="default"/>
        <w:b w:val="0"/>
        <w:i w:val="0"/>
        <w:sz w:val="20"/>
        <w:szCs w:val="2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4E9D210C"/>
    <w:multiLevelType w:val="hybridMultilevel"/>
    <w:tmpl w:val="5ACA6312"/>
    <w:lvl w:ilvl="0" w:tplc="61904F30">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7" w15:restartNumberingAfterBreak="0">
    <w:nsid w:val="4EB94874"/>
    <w:multiLevelType w:val="hybridMultilevel"/>
    <w:tmpl w:val="D8024290"/>
    <w:lvl w:ilvl="0" w:tplc="00005DF4">
      <w:start w:val="1"/>
      <w:numFmt w:val="lowerLetter"/>
      <w:lvlText w:val="(%1)"/>
      <w:lvlJc w:val="left"/>
      <w:pPr>
        <w:ind w:left="645" w:hanging="360"/>
      </w:pPr>
      <w:rPr>
        <w:rFonts w:hint="default"/>
      </w:rPr>
    </w:lvl>
    <w:lvl w:ilvl="1" w:tplc="14090019" w:tentative="1">
      <w:start w:val="1"/>
      <w:numFmt w:val="lowerLetter"/>
      <w:lvlText w:val="%2."/>
      <w:lvlJc w:val="left"/>
      <w:pPr>
        <w:ind w:left="1365" w:hanging="360"/>
      </w:pPr>
    </w:lvl>
    <w:lvl w:ilvl="2" w:tplc="1409001B" w:tentative="1">
      <w:start w:val="1"/>
      <w:numFmt w:val="lowerRoman"/>
      <w:lvlText w:val="%3."/>
      <w:lvlJc w:val="right"/>
      <w:pPr>
        <w:ind w:left="2085" w:hanging="180"/>
      </w:pPr>
    </w:lvl>
    <w:lvl w:ilvl="3" w:tplc="1409000F" w:tentative="1">
      <w:start w:val="1"/>
      <w:numFmt w:val="decimal"/>
      <w:lvlText w:val="%4."/>
      <w:lvlJc w:val="left"/>
      <w:pPr>
        <w:ind w:left="2805" w:hanging="360"/>
      </w:pPr>
    </w:lvl>
    <w:lvl w:ilvl="4" w:tplc="14090019" w:tentative="1">
      <w:start w:val="1"/>
      <w:numFmt w:val="lowerLetter"/>
      <w:lvlText w:val="%5."/>
      <w:lvlJc w:val="left"/>
      <w:pPr>
        <w:ind w:left="3525" w:hanging="360"/>
      </w:pPr>
    </w:lvl>
    <w:lvl w:ilvl="5" w:tplc="1409001B" w:tentative="1">
      <w:start w:val="1"/>
      <w:numFmt w:val="lowerRoman"/>
      <w:lvlText w:val="%6."/>
      <w:lvlJc w:val="right"/>
      <w:pPr>
        <w:ind w:left="4245" w:hanging="180"/>
      </w:pPr>
    </w:lvl>
    <w:lvl w:ilvl="6" w:tplc="1409000F" w:tentative="1">
      <w:start w:val="1"/>
      <w:numFmt w:val="decimal"/>
      <w:lvlText w:val="%7."/>
      <w:lvlJc w:val="left"/>
      <w:pPr>
        <w:ind w:left="4965" w:hanging="360"/>
      </w:pPr>
    </w:lvl>
    <w:lvl w:ilvl="7" w:tplc="14090019" w:tentative="1">
      <w:start w:val="1"/>
      <w:numFmt w:val="lowerLetter"/>
      <w:lvlText w:val="%8."/>
      <w:lvlJc w:val="left"/>
      <w:pPr>
        <w:ind w:left="5685" w:hanging="360"/>
      </w:pPr>
    </w:lvl>
    <w:lvl w:ilvl="8" w:tplc="1409001B" w:tentative="1">
      <w:start w:val="1"/>
      <w:numFmt w:val="lowerRoman"/>
      <w:lvlText w:val="%9."/>
      <w:lvlJc w:val="right"/>
      <w:pPr>
        <w:ind w:left="6405" w:hanging="180"/>
      </w:pPr>
    </w:lvl>
  </w:abstractNum>
  <w:abstractNum w:abstractNumId="28" w15:restartNumberingAfterBreak="0">
    <w:nsid w:val="4F3C78D6"/>
    <w:multiLevelType w:val="hybridMultilevel"/>
    <w:tmpl w:val="82D807B0"/>
    <w:lvl w:ilvl="0" w:tplc="69D457A2">
      <w:start w:val="1"/>
      <w:numFmt w:val="decimal"/>
      <w:lvlText w:val="%1"/>
      <w:lvlJc w:val="left"/>
      <w:pPr>
        <w:ind w:left="720" w:hanging="720"/>
      </w:pPr>
      <w:rPr>
        <w:rFonts w:ascii="Poppins" w:hAnsi="Poppins" w:cs="Poppins" w:hint="default"/>
        <w:b w:val="0"/>
        <w:i w:val="0"/>
      </w:rPr>
    </w:lvl>
    <w:lvl w:ilvl="1" w:tplc="A5645DF2">
      <w:start w:val="1"/>
      <w:numFmt w:val="lowerLetter"/>
      <w:lvlText w:val="(%2)"/>
      <w:lvlJc w:val="left"/>
      <w:pPr>
        <w:ind w:left="1440" w:hanging="360"/>
      </w:pPr>
      <w:rPr>
        <w:rFonts w:ascii="Poppins" w:hAnsi="Poppins" w:cs="Poppins" w:hint="default"/>
        <w:b w:val="0"/>
        <w:i w:val="0"/>
        <w:sz w:val="20"/>
        <w:szCs w:val="20"/>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9" w15:restartNumberingAfterBreak="0">
    <w:nsid w:val="4FFDF407"/>
    <w:multiLevelType w:val="hybridMultilevel"/>
    <w:tmpl w:val="FFFFFFFF"/>
    <w:lvl w:ilvl="0" w:tplc="D3AAB888">
      <w:start w:val="1"/>
      <w:numFmt w:val="decimal"/>
      <w:lvlText w:val="%1"/>
      <w:lvlJc w:val="left"/>
      <w:pPr>
        <w:ind w:left="720" w:hanging="360"/>
      </w:pPr>
    </w:lvl>
    <w:lvl w:ilvl="1" w:tplc="DE82A1EC">
      <w:start w:val="1"/>
      <w:numFmt w:val="lowerLetter"/>
      <w:lvlText w:val="%2."/>
      <w:lvlJc w:val="left"/>
      <w:pPr>
        <w:ind w:left="1800" w:hanging="360"/>
      </w:pPr>
    </w:lvl>
    <w:lvl w:ilvl="2" w:tplc="5372D71E">
      <w:start w:val="1"/>
      <w:numFmt w:val="lowerRoman"/>
      <w:lvlText w:val="%3."/>
      <w:lvlJc w:val="right"/>
      <w:pPr>
        <w:ind w:left="2520" w:hanging="180"/>
      </w:pPr>
    </w:lvl>
    <w:lvl w:ilvl="3" w:tplc="1DC438E8">
      <w:start w:val="1"/>
      <w:numFmt w:val="decimal"/>
      <w:lvlText w:val="%4."/>
      <w:lvlJc w:val="left"/>
      <w:pPr>
        <w:ind w:left="3240" w:hanging="360"/>
      </w:pPr>
    </w:lvl>
    <w:lvl w:ilvl="4" w:tplc="88A4883A">
      <w:start w:val="1"/>
      <w:numFmt w:val="lowerLetter"/>
      <w:lvlText w:val="%5."/>
      <w:lvlJc w:val="left"/>
      <w:pPr>
        <w:ind w:left="3960" w:hanging="360"/>
      </w:pPr>
    </w:lvl>
    <w:lvl w:ilvl="5" w:tplc="9C26D1AA">
      <w:start w:val="1"/>
      <w:numFmt w:val="lowerRoman"/>
      <w:lvlText w:val="%6."/>
      <w:lvlJc w:val="right"/>
      <w:pPr>
        <w:ind w:left="4680" w:hanging="180"/>
      </w:pPr>
    </w:lvl>
    <w:lvl w:ilvl="6" w:tplc="F2847D1A">
      <w:start w:val="1"/>
      <w:numFmt w:val="decimal"/>
      <w:lvlText w:val="%7."/>
      <w:lvlJc w:val="left"/>
      <w:pPr>
        <w:ind w:left="5400" w:hanging="360"/>
      </w:pPr>
    </w:lvl>
    <w:lvl w:ilvl="7" w:tplc="E9FADB72">
      <w:start w:val="1"/>
      <w:numFmt w:val="lowerLetter"/>
      <w:lvlText w:val="%8."/>
      <w:lvlJc w:val="left"/>
      <w:pPr>
        <w:ind w:left="6120" w:hanging="360"/>
      </w:pPr>
    </w:lvl>
    <w:lvl w:ilvl="8" w:tplc="479A423A">
      <w:start w:val="1"/>
      <w:numFmt w:val="lowerRoman"/>
      <w:lvlText w:val="%9."/>
      <w:lvlJc w:val="right"/>
      <w:pPr>
        <w:ind w:left="6840" w:hanging="180"/>
      </w:pPr>
    </w:lvl>
  </w:abstractNum>
  <w:abstractNum w:abstractNumId="30" w15:restartNumberingAfterBreak="0">
    <w:nsid w:val="51D7E7A3"/>
    <w:multiLevelType w:val="hybridMultilevel"/>
    <w:tmpl w:val="FFFFFFFF"/>
    <w:lvl w:ilvl="0" w:tplc="0F58FCCE">
      <w:start w:val="1"/>
      <w:numFmt w:val="decimal"/>
      <w:lvlText w:val="%1."/>
      <w:lvlJc w:val="left"/>
      <w:pPr>
        <w:ind w:left="720" w:hanging="360"/>
      </w:pPr>
    </w:lvl>
    <w:lvl w:ilvl="1" w:tplc="36DE6856">
      <w:start w:val="1"/>
      <w:numFmt w:val="decimal"/>
      <w:lvlText w:val="(%2)"/>
      <w:lvlJc w:val="left"/>
      <w:pPr>
        <w:ind w:left="1440" w:hanging="360"/>
      </w:pPr>
    </w:lvl>
    <w:lvl w:ilvl="2" w:tplc="4A98080C">
      <w:start w:val="1"/>
      <w:numFmt w:val="lowerRoman"/>
      <w:lvlText w:val="%3."/>
      <w:lvlJc w:val="right"/>
      <w:pPr>
        <w:ind w:left="2160" w:hanging="180"/>
      </w:pPr>
    </w:lvl>
    <w:lvl w:ilvl="3" w:tplc="2124C002">
      <w:start w:val="1"/>
      <w:numFmt w:val="decimal"/>
      <w:lvlText w:val="%4."/>
      <w:lvlJc w:val="left"/>
      <w:pPr>
        <w:ind w:left="2880" w:hanging="360"/>
      </w:pPr>
    </w:lvl>
    <w:lvl w:ilvl="4" w:tplc="84169E08">
      <w:start w:val="1"/>
      <w:numFmt w:val="lowerLetter"/>
      <w:lvlText w:val="%5."/>
      <w:lvlJc w:val="left"/>
      <w:pPr>
        <w:ind w:left="3600" w:hanging="360"/>
      </w:pPr>
    </w:lvl>
    <w:lvl w:ilvl="5" w:tplc="49CA3ED6">
      <w:start w:val="1"/>
      <w:numFmt w:val="lowerRoman"/>
      <w:lvlText w:val="%6."/>
      <w:lvlJc w:val="right"/>
      <w:pPr>
        <w:ind w:left="4320" w:hanging="180"/>
      </w:pPr>
    </w:lvl>
    <w:lvl w:ilvl="6" w:tplc="E8222496">
      <w:start w:val="1"/>
      <w:numFmt w:val="decimal"/>
      <w:lvlText w:val="%7."/>
      <w:lvlJc w:val="left"/>
      <w:pPr>
        <w:ind w:left="5040" w:hanging="360"/>
      </w:pPr>
    </w:lvl>
    <w:lvl w:ilvl="7" w:tplc="1664560A">
      <w:start w:val="1"/>
      <w:numFmt w:val="lowerLetter"/>
      <w:lvlText w:val="%8."/>
      <w:lvlJc w:val="left"/>
      <w:pPr>
        <w:ind w:left="5760" w:hanging="360"/>
      </w:pPr>
    </w:lvl>
    <w:lvl w:ilvl="8" w:tplc="349E1AE0">
      <w:start w:val="1"/>
      <w:numFmt w:val="lowerRoman"/>
      <w:lvlText w:val="%9."/>
      <w:lvlJc w:val="right"/>
      <w:pPr>
        <w:ind w:left="6480" w:hanging="180"/>
      </w:pPr>
    </w:lvl>
  </w:abstractNum>
  <w:abstractNum w:abstractNumId="31" w15:restartNumberingAfterBreak="0">
    <w:nsid w:val="53EB1E89"/>
    <w:multiLevelType w:val="hybridMultilevel"/>
    <w:tmpl w:val="A2D07590"/>
    <w:lvl w:ilvl="0" w:tplc="14090001">
      <w:start w:val="1"/>
      <w:numFmt w:val="bullet"/>
      <w:lvlText w:val=""/>
      <w:lvlJc w:val="left"/>
      <w:pPr>
        <w:ind w:left="1080" w:hanging="360"/>
      </w:pPr>
      <w:rPr>
        <w:rFonts w:ascii="Symbol" w:hAnsi="Symbol" w:hint="default"/>
      </w:rPr>
    </w:lvl>
    <w:lvl w:ilvl="1" w:tplc="14090017">
      <w:start w:val="1"/>
      <w:numFmt w:val="lowerLetter"/>
      <w:lvlText w:val="%2)"/>
      <w:lvlJc w:val="left"/>
      <w:pPr>
        <w:ind w:left="1800" w:hanging="360"/>
      </w:p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2" w15:restartNumberingAfterBreak="0">
    <w:nsid w:val="57214D13"/>
    <w:multiLevelType w:val="hybridMultilevel"/>
    <w:tmpl w:val="97CE20E6"/>
    <w:lvl w:ilvl="0" w:tplc="CA12B0AA">
      <w:start w:val="3"/>
      <w:numFmt w:val="decimal"/>
      <w:lvlText w:val="%1"/>
      <w:lvlJc w:val="left"/>
      <w:pPr>
        <w:ind w:left="1080" w:hanging="360"/>
      </w:pPr>
      <w:rPr>
        <w:rFonts w:hint="default"/>
      </w:rPr>
    </w:lvl>
    <w:lvl w:ilvl="1" w:tplc="9DDA19F2">
      <w:start w:val="1"/>
      <w:numFmt w:val="lowerLetter"/>
      <w:lvlText w:val="(%2)"/>
      <w:lvlJc w:val="left"/>
      <w:pPr>
        <w:ind w:left="1800" w:hanging="360"/>
      </w:pPr>
      <w:rPr>
        <w:rFonts w:ascii="Poppins" w:eastAsia="Times New Roman" w:hAnsi="Poppins" w:cs="Poppins"/>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574E1FD2"/>
    <w:multiLevelType w:val="hybridMultilevel"/>
    <w:tmpl w:val="A066D654"/>
    <w:lvl w:ilvl="0" w:tplc="DB5C105E">
      <w:start w:val="1"/>
      <w:numFmt w:val="lowerLetter"/>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89061B3"/>
    <w:multiLevelType w:val="hybridMultilevel"/>
    <w:tmpl w:val="AD3EB9FC"/>
    <w:lvl w:ilvl="0" w:tplc="8FCABB4C">
      <w:start w:val="1"/>
      <w:numFmt w:val="lowerRoman"/>
      <w:lvlText w:val="(%1)"/>
      <w:lvlJc w:val="left"/>
      <w:pPr>
        <w:ind w:left="1494" w:hanging="360"/>
      </w:pPr>
      <w:rPr>
        <w:rFonts w:ascii="Poppins" w:eastAsia="Times New Roman" w:hAnsi="Poppins" w:cs="Poppins"/>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5" w15:restartNumberingAfterBreak="0">
    <w:nsid w:val="58AB6A54"/>
    <w:multiLevelType w:val="multilevel"/>
    <w:tmpl w:val="AF668EC0"/>
    <w:lvl w:ilvl="0">
      <w:start w:val="1"/>
      <w:numFmt w:val="decimal"/>
      <w:pStyle w:val="Heading1"/>
      <w:lvlText w:val="%1."/>
      <w:lvlJc w:val="left"/>
      <w:pPr>
        <w:ind w:left="0" w:firstLine="0"/>
      </w:pPr>
      <w:rPr>
        <w:rFonts w:ascii="Poppins" w:hAnsi="Poppins" w:cs="Poppin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0" w:firstLine="0"/>
      </w:pPr>
      <w:rPr>
        <w:rFonts w:ascii="Calibri" w:hAnsi="Calibri" w:hint="default"/>
        <w:b/>
        <w:i w:val="0"/>
        <w:color w:val="003D4D"/>
        <w:spacing w:val="6"/>
        <w:w w:val="100"/>
        <w:kern w:val="0"/>
        <w:position w:val="0"/>
        <w:sz w:val="24"/>
      </w:rPr>
    </w:lvl>
    <w:lvl w:ilvl="2">
      <w:start w:val="1"/>
      <w:numFmt w:val="decimal"/>
      <w:pStyle w:val="Heading3"/>
      <w:lvlText w:val="%1.%2.%3"/>
      <w:lvlJc w:val="left"/>
      <w:pPr>
        <w:ind w:left="0" w:firstLine="0"/>
      </w:pPr>
      <w:rPr>
        <w:rFonts w:ascii="Calibri" w:hAnsi="Calibri" w:hint="default"/>
        <w:spacing w:val="6"/>
        <w:w w:val="100"/>
        <w:kern w:val="0"/>
        <w:position w:val="0"/>
        <w:sz w:val="21"/>
      </w:rPr>
    </w:lvl>
    <w:lvl w:ilvl="3">
      <w:start w:val="1"/>
      <w:numFmt w:val="decimal"/>
      <w:pStyle w:val="Heading4"/>
      <w:lvlText w:val="%1.%2.%3.%4"/>
      <w:lvlJc w:val="left"/>
      <w:pPr>
        <w:ind w:left="0" w:firstLine="0"/>
      </w:pPr>
      <w:rPr>
        <w:rFonts w:ascii="Calibri" w:hAnsi="Calibri" w:hint="default"/>
        <w:spacing w:val="6"/>
        <w:w w:val="100"/>
        <w:kern w:val="0"/>
        <w:position w:val="0"/>
        <w:sz w:val="21"/>
      </w:rPr>
    </w:lvl>
    <w:lvl w:ilvl="4">
      <w:start w:val="1"/>
      <w:numFmt w:val="decimal"/>
      <w:pStyle w:val="Heading5"/>
      <w:lvlText w:val="%1.%2.%3.%4.%5"/>
      <w:lvlJc w:val="left"/>
      <w:pPr>
        <w:ind w:left="0" w:firstLine="0"/>
      </w:pPr>
      <w:rPr>
        <w:rFonts w:ascii="Calibri" w:hAnsi="Calibri" w:hint="default"/>
        <w:spacing w:val="6"/>
        <w:w w:val="100"/>
        <w:kern w:val="0"/>
        <w:position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1A377F"/>
    <w:multiLevelType w:val="hybridMultilevel"/>
    <w:tmpl w:val="FFFFFFFF"/>
    <w:lvl w:ilvl="0" w:tplc="985C6EDE">
      <w:start w:val="1"/>
      <w:numFmt w:val="decimal"/>
      <w:lvlText w:val="(%1)"/>
      <w:lvlJc w:val="left"/>
      <w:pPr>
        <w:ind w:left="720" w:hanging="360"/>
      </w:pPr>
    </w:lvl>
    <w:lvl w:ilvl="1" w:tplc="ACE6847A">
      <w:start w:val="1"/>
      <w:numFmt w:val="lowerLetter"/>
      <w:lvlText w:val="%2."/>
      <w:lvlJc w:val="left"/>
      <w:pPr>
        <w:ind w:left="1440" w:hanging="360"/>
      </w:pPr>
    </w:lvl>
    <w:lvl w:ilvl="2" w:tplc="C93EFF88">
      <w:start w:val="1"/>
      <w:numFmt w:val="lowerRoman"/>
      <w:lvlText w:val="%3."/>
      <w:lvlJc w:val="right"/>
      <w:pPr>
        <w:ind w:left="2160" w:hanging="180"/>
      </w:pPr>
    </w:lvl>
    <w:lvl w:ilvl="3" w:tplc="B7E66122">
      <w:start w:val="1"/>
      <w:numFmt w:val="decimal"/>
      <w:lvlText w:val="%4."/>
      <w:lvlJc w:val="left"/>
      <w:pPr>
        <w:ind w:left="2880" w:hanging="360"/>
      </w:pPr>
    </w:lvl>
    <w:lvl w:ilvl="4" w:tplc="BAD88C56">
      <w:start w:val="1"/>
      <w:numFmt w:val="lowerLetter"/>
      <w:lvlText w:val="%5."/>
      <w:lvlJc w:val="left"/>
      <w:pPr>
        <w:ind w:left="3600" w:hanging="360"/>
      </w:pPr>
    </w:lvl>
    <w:lvl w:ilvl="5" w:tplc="46BC0766">
      <w:start w:val="1"/>
      <w:numFmt w:val="lowerRoman"/>
      <w:lvlText w:val="%6."/>
      <w:lvlJc w:val="right"/>
      <w:pPr>
        <w:ind w:left="4320" w:hanging="180"/>
      </w:pPr>
    </w:lvl>
    <w:lvl w:ilvl="6" w:tplc="239443D4">
      <w:start w:val="1"/>
      <w:numFmt w:val="decimal"/>
      <w:lvlText w:val="%7."/>
      <w:lvlJc w:val="left"/>
      <w:pPr>
        <w:ind w:left="5040" w:hanging="360"/>
      </w:pPr>
    </w:lvl>
    <w:lvl w:ilvl="7" w:tplc="72EC35F2">
      <w:start w:val="1"/>
      <w:numFmt w:val="lowerLetter"/>
      <w:lvlText w:val="%8."/>
      <w:lvlJc w:val="left"/>
      <w:pPr>
        <w:ind w:left="5760" w:hanging="360"/>
      </w:pPr>
    </w:lvl>
    <w:lvl w:ilvl="8" w:tplc="F62ED39A">
      <w:start w:val="1"/>
      <w:numFmt w:val="lowerRoman"/>
      <w:lvlText w:val="%9."/>
      <w:lvlJc w:val="right"/>
      <w:pPr>
        <w:ind w:left="6480" w:hanging="180"/>
      </w:pPr>
    </w:lvl>
  </w:abstractNum>
  <w:abstractNum w:abstractNumId="37" w15:restartNumberingAfterBreak="0">
    <w:nsid w:val="61A42BAA"/>
    <w:multiLevelType w:val="hybridMultilevel"/>
    <w:tmpl w:val="7DB86098"/>
    <w:lvl w:ilvl="0" w:tplc="78FCF17A">
      <w:start w:val="1"/>
      <w:numFmt w:val="lowerRoman"/>
      <w:lvlText w:val="(%1)"/>
      <w:lvlJc w:val="left"/>
      <w:pPr>
        <w:ind w:left="1996" w:hanging="720"/>
      </w:pPr>
      <w:rPr>
        <w:rFonts w:hint="default"/>
      </w:rPr>
    </w:lvl>
    <w:lvl w:ilvl="1" w:tplc="14090019" w:tentative="1">
      <w:start w:val="1"/>
      <w:numFmt w:val="lowerLetter"/>
      <w:lvlText w:val="%2."/>
      <w:lvlJc w:val="left"/>
      <w:pPr>
        <w:ind w:left="2356" w:hanging="360"/>
      </w:pPr>
    </w:lvl>
    <w:lvl w:ilvl="2" w:tplc="1409001B" w:tentative="1">
      <w:start w:val="1"/>
      <w:numFmt w:val="lowerRoman"/>
      <w:lvlText w:val="%3."/>
      <w:lvlJc w:val="right"/>
      <w:pPr>
        <w:ind w:left="3076" w:hanging="180"/>
      </w:pPr>
    </w:lvl>
    <w:lvl w:ilvl="3" w:tplc="1409000F" w:tentative="1">
      <w:start w:val="1"/>
      <w:numFmt w:val="decimal"/>
      <w:lvlText w:val="%4."/>
      <w:lvlJc w:val="left"/>
      <w:pPr>
        <w:ind w:left="3796" w:hanging="360"/>
      </w:pPr>
    </w:lvl>
    <w:lvl w:ilvl="4" w:tplc="14090019" w:tentative="1">
      <w:start w:val="1"/>
      <w:numFmt w:val="lowerLetter"/>
      <w:lvlText w:val="%5."/>
      <w:lvlJc w:val="left"/>
      <w:pPr>
        <w:ind w:left="4516" w:hanging="360"/>
      </w:pPr>
    </w:lvl>
    <w:lvl w:ilvl="5" w:tplc="1409001B" w:tentative="1">
      <w:start w:val="1"/>
      <w:numFmt w:val="lowerRoman"/>
      <w:lvlText w:val="%6."/>
      <w:lvlJc w:val="right"/>
      <w:pPr>
        <w:ind w:left="5236" w:hanging="180"/>
      </w:pPr>
    </w:lvl>
    <w:lvl w:ilvl="6" w:tplc="1409000F" w:tentative="1">
      <w:start w:val="1"/>
      <w:numFmt w:val="decimal"/>
      <w:lvlText w:val="%7."/>
      <w:lvlJc w:val="left"/>
      <w:pPr>
        <w:ind w:left="5956" w:hanging="360"/>
      </w:pPr>
    </w:lvl>
    <w:lvl w:ilvl="7" w:tplc="14090019" w:tentative="1">
      <w:start w:val="1"/>
      <w:numFmt w:val="lowerLetter"/>
      <w:lvlText w:val="%8."/>
      <w:lvlJc w:val="left"/>
      <w:pPr>
        <w:ind w:left="6676" w:hanging="360"/>
      </w:pPr>
    </w:lvl>
    <w:lvl w:ilvl="8" w:tplc="1409001B" w:tentative="1">
      <w:start w:val="1"/>
      <w:numFmt w:val="lowerRoman"/>
      <w:lvlText w:val="%9."/>
      <w:lvlJc w:val="right"/>
      <w:pPr>
        <w:ind w:left="7396" w:hanging="180"/>
      </w:pPr>
    </w:lvl>
  </w:abstractNum>
  <w:abstractNum w:abstractNumId="38" w15:restartNumberingAfterBreak="0">
    <w:nsid w:val="637B2ED9"/>
    <w:multiLevelType w:val="hybridMultilevel"/>
    <w:tmpl w:val="D084FB74"/>
    <w:lvl w:ilvl="0" w:tplc="FFFFFFFF">
      <w:start w:val="1"/>
      <w:numFmt w:val="decimal"/>
      <w:lvlText w:val="%1"/>
      <w:lvlJc w:val="left"/>
      <w:pPr>
        <w:ind w:left="720" w:hanging="720"/>
      </w:pPr>
      <w:rPr>
        <w:rFonts w:ascii="Poppins" w:hAnsi="Poppins" w:cs="Poppins" w:hint="default"/>
        <w:b w:val="0"/>
        <w:i w:val="0"/>
      </w:rPr>
    </w:lvl>
    <w:lvl w:ilvl="1" w:tplc="00005DF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5F53B54"/>
    <w:multiLevelType w:val="hybridMultilevel"/>
    <w:tmpl w:val="DA1AAECA"/>
    <w:lvl w:ilvl="0" w:tplc="1B58737C">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66797FC6"/>
    <w:multiLevelType w:val="hybridMultilevel"/>
    <w:tmpl w:val="697E981C"/>
    <w:lvl w:ilvl="0" w:tplc="0F44FD6A">
      <w:start w:val="21"/>
      <w:numFmt w:val="decimal"/>
      <w:lvlText w:val="%1"/>
      <w:lvlJc w:val="left"/>
      <w:pPr>
        <w:ind w:left="1444" w:hanging="735"/>
      </w:pPr>
      <w:rPr>
        <w:rFonts w:hint="default"/>
      </w:rPr>
    </w:lvl>
    <w:lvl w:ilvl="1" w:tplc="14090019">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1" w15:restartNumberingAfterBreak="0">
    <w:nsid w:val="667999B7"/>
    <w:multiLevelType w:val="hybridMultilevel"/>
    <w:tmpl w:val="FFFFFFFF"/>
    <w:lvl w:ilvl="0" w:tplc="4A1458BC">
      <w:start w:val="1"/>
      <w:numFmt w:val="decimal"/>
      <w:lvlText w:val="%1"/>
      <w:lvlJc w:val="left"/>
      <w:pPr>
        <w:ind w:left="720" w:hanging="360"/>
      </w:pPr>
    </w:lvl>
    <w:lvl w:ilvl="1" w:tplc="ABF2DC2E">
      <w:start w:val="1"/>
      <w:numFmt w:val="lowerLetter"/>
      <w:lvlText w:val="%2."/>
      <w:lvlJc w:val="left"/>
      <w:pPr>
        <w:ind w:left="1440" w:hanging="360"/>
      </w:pPr>
    </w:lvl>
    <w:lvl w:ilvl="2" w:tplc="699ACF9C">
      <w:start w:val="1"/>
      <w:numFmt w:val="lowerRoman"/>
      <w:lvlText w:val="%3."/>
      <w:lvlJc w:val="right"/>
      <w:pPr>
        <w:ind w:left="2160" w:hanging="180"/>
      </w:pPr>
    </w:lvl>
    <w:lvl w:ilvl="3" w:tplc="1E889C80">
      <w:start w:val="1"/>
      <w:numFmt w:val="decimal"/>
      <w:lvlText w:val="%4."/>
      <w:lvlJc w:val="left"/>
      <w:pPr>
        <w:ind w:left="2880" w:hanging="360"/>
      </w:pPr>
    </w:lvl>
    <w:lvl w:ilvl="4" w:tplc="6DFE3E64">
      <w:start w:val="1"/>
      <w:numFmt w:val="lowerLetter"/>
      <w:lvlText w:val="%5."/>
      <w:lvlJc w:val="left"/>
      <w:pPr>
        <w:ind w:left="3600" w:hanging="360"/>
      </w:pPr>
    </w:lvl>
    <w:lvl w:ilvl="5" w:tplc="CFA0B2B2">
      <w:start w:val="1"/>
      <w:numFmt w:val="lowerRoman"/>
      <w:lvlText w:val="%6."/>
      <w:lvlJc w:val="right"/>
      <w:pPr>
        <w:ind w:left="4320" w:hanging="180"/>
      </w:pPr>
    </w:lvl>
    <w:lvl w:ilvl="6" w:tplc="FD88F3B4">
      <w:start w:val="1"/>
      <w:numFmt w:val="decimal"/>
      <w:lvlText w:val="%7."/>
      <w:lvlJc w:val="left"/>
      <w:pPr>
        <w:ind w:left="5040" w:hanging="360"/>
      </w:pPr>
    </w:lvl>
    <w:lvl w:ilvl="7" w:tplc="06B82280">
      <w:start w:val="1"/>
      <w:numFmt w:val="lowerLetter"/>
      <w:lvlText w:val="%8."/>
      <w:lvlJc w:val="left"/>
      <w:pPr>
        <w:ind w:left="5760" w:hanging="360"/>
      </w:pPr>
    </w:lvl>
    <w:lvl w:ilvl="8" w:tplc="E78C7D38">
      <w:start w:val="1"/>
      <w:numFmt w:val="lowerRoman"/>
      <w:lvlText w:val="%9."/>
      <w:lvlJc w:val="right"/>
      <w:pPr>
        <w:ind w:left="6480" w:hanging="180"/>
      </w:pPr>
    </w:lvl>
  </w:abstractNum>
  <w:abstractNum w:abstractNumId="42" w15:restartNumberingAfterBreak="0">
    <w:nsid w:val="6BDC31CB"/>
    <w:multiLevelType w:val="hybridMultilevel"/>
    <w:tmpl w:val="F92CD60C"/>
    <w:lvl w:ilvl="0" w:tplc="C66C9E6A">
      <w:start w:val="1"/>
      <w:numFmt w:val="upp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3" w15:restartNumberingAfterBreak="0">
    <w:nsid w:val="6F9C7389"/>
    <w:multiLevelType w:val="hybridMultilevel"/>
    <w:tmpl w:val="236C6C0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120292C"/>
    <w:multiLevelType w:val="hybridMultilevel"/>
    <w:tmpl w:val="A7109B7E"/>
    <w:lvl w:ilvl="0" w:tplc="A5645DF2">
      <w:start w:val="1"/>
      <w:numFmt w:val="lowerLetter"/>
      <w:lvlText w:val="(%1)"/>
      <w:lvlJc w:val="left"/>
      <w:pPr>
        <w:ind w:left="927" w:hanging="360"/>
      </w:pPr>
      <w:rPr>
        <w:rFonts w:ascii="Poppins" w:hAnsi="Poppins" w:cs="Poppins" w:hint="default"/>
        <w:b w:val="0"/>
        <w:i w:val="0"/>
        <w:sz w:val="20"/>
        <w:szCs w:val="2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5" w15:restartNumberingAfterBreak="0">
    <w:nsid w:val="76DE03FE"/>
    <w:multiLevelType w:val="hybridMultilevel"/>
    <w:tmpl w:val="93BE6F4E"/>
    <w:lvl w:ilvl="0" w:tplc="D7CEB286">
      <w:start w:val="1"/>
      <w:numFmt w:val="lowerLetter"/>
      <w:lvlText w:val="(%1)"/>
      <w:lvlJc w:val="left"/>
      <w:pPr>
        <w:ind w:left="720" w:hanging="720"/>
      </w:pPr>
      <w:rPr>
        <w:b w:val="0"/>
        <w:i w:val="0"/>
        <w:sz w:val="20"/>
        <w:szCs w:val="20"/>
      </w:rPr>
    </w:lvl>
    <w:lvl w:ilvl="1" w:tplc="FFFFFFFF">
      <w:start w:val="1"/>
      <w:numFmt w:val="lowerLetter"/>
      <w:lvlText w:val="(%2)"/>
      <w:lvlJc w:val="left"/>
      <w:pPr>
        <w:ind w:left="1440" w:hanging="360"/>
      </w:pPr>
      <w:rPr>
        <w:rFonts w:ascii="Poppins" w:hAnsi="Poppins" w:cs="Poppins" w:hint="default"/>
        <w:b w:val="0"/>
        <w:i w:val="0"/>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9726DA1"/>
    <w:multiLevelType w:val="hybridMultilevel"/>
    <w:tmpl w:val="67B29FD4"/>
    <w:lvl w:ilvl="0" w:tplc="8FCABB4C">
      <w:start w:val="1"/>
      <w:numFmt w:val="lowerRoman"/>
      <w:lvlText w:val="(%1)"/>
      <w:lvlJc w:val="left"/>
      <w:pPr>
        <w:ind w:left="1647" w:hanging="720"/>
      </w:pPr>
      <w:rPr>
        <w:rFonts w:ascii="Poppins" w:eastAsia="Times New Roman" w:hAnsi="Poppins" w:cs="Poppins"/>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num w:numId="1" w16cid:durableId="5140208">
    <w:abstractNumId w:val="23"/>
  </w:num>
  <w:num w:numId="2" w16cid:durableId="466046881">
    <w:abstractNumId w:val="35"/>
  </w:num>
  <w:num w:numId="3" w16cid:durableId="2630884">
    <w:abstractNumId w:val="27"/>
  </w:num>
  <w:num w:numId="4" w16cid:durableId="917056551">
    <w:abstractNumId w:val="10"/>
  </w:num>
  <w:num w:numId="5" w16cid:durableId="207690546">
    <w:abstractNumId w:val="39"/>
  </w:num>
  <w:num w:numId="6" w16cid:durableId="939072242">
    <w:abstractNumId w:val="43"/>
  </w:num>
  <w:num w:numId="7" w16cid:durableId="20762006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7506102">
    <w:abstractNumId w:val="2"/>
    <w:lvlOverride w:ilvl="0">
      <w:startOverride w:val="1"/>
    </w:lvlOverride>
  </w:num>
  <w:num w:numId="9" w16cid:durableId="1562718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6053460">
    <w:abstractNumId w:val="44"/>
  </w:num>
  <w:num w:numId="11" w16cid:durableId="553001858">
    <w:abstractNumId w:val="45"/>
  </w:num>
  <w:num w:numId="12" w16cid:durableId="550120188">
    <w:abstractNumId w:val="33"/>
  </w:num>
  <w:num w:numId="13" w16cid:durableId="1918636647">
    <w:abstractNumId w:val="22"/>
  </w:num>
  <w:num w:numId="14" w16cid:durableId="659122247">
    <w:abstractNumId w:val="26"/>
  </w:num>
  <w:num w:numId="15" w16cid:durableId="1100376195">
    <w:abstractNumId w:val="34"/>
  </w:num>
  <w:num w:numId="16" w16cid:durableId="540901205">
    <w:abstractNumId w:val="0"/>
  </w:num>
  <w:num w:numId="17" w16cid:durableId="445781255">
    <w:abstractNumId w:val="1"/>
  </w:num>
  <w:num w:numId="18" w16cid:durableId="1164902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4996508">
    <w:abstractNumId w:val="31"/>
    <w:lvlOverride w:ilvl="0"/>
    <w:lvlOverride w:ilvl="1">
      <w:startOverride w:val="1"/>
    </w:lvlOverride>
    <w:lvlOverride w:ilvl="2"/>
    <w:lvlOverride w:ilvl="3"/>
    <w:lvlOverride w:ilvl="4"/>
    <w:lvlOverride w:ilvl="5"/>
    <w:lvlOverride w:ilvl="6"/>
    <w:lvlOverride w:ilvl="7"/>
    <w:lvlOverride w:ilvl="8"/>
  </w:num>
  <w:num w:numId="20" w16cid:durableId="1026830978">
    <w:abstractNumId w:val="42"/>
  </w:num>
  <w:num w:numId="21" w16cid:durableId="1807353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275210">
    <w:abstractNumId w:val="16"/>
  </w:num>
  <w:num w:numId="23" w16cid:durableId="1343313861">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0616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737988">
    <w:abstractNumId w:val="4"/>
    <w:lvlOverride w:ilvl="0"/>
    <w:lvlOverride w:ilvl="1">
      <w:startOverride w:val="1"/>
    </w:lvlOverride>
    <w:lvlOverride w:ilvl="2"/>
    <w:lvlOverride w:ilvl="3"/>
    <w:lvlOverride w:ilvl="4"/>
    <w:lvlOverride w:ilvl="5"/>
    <w:lvlOverride w:ilvl="6"/>
    <w:lvlOverride w:ilvl="7"/>
    <w:lvlOverride w:ilvl="8"/>
  </w:num>
  <w:num w:numId="26" w16cid:durableId="20506421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4022049">
    <w:abstractNumId w:val="32"/>
  </w:num>
  <w:num w:numId="28" w16cid:durableId="1436707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0446716">
    <w:abstractNumId w:val="4"/>
  </w:num>
  <w:num w:numId="30" w16cid:durableId="671683428">
    <w:abstractNumId w:val="28"/>
  </w:num>
  <w:num w:numId="31" w16cid:durableId="2010911830">
    <w:abstractNumId w:val="38"/>
  </w:num>
  <w:num w:numId="32" w16cid:durableId="1480074370">
    <w:abstractNumId w:val="25"/>
  </w:num>
  <w:num w:numId="33" w16cid:durableId="1345132403">
    <w:abstractNumId w:val="37"/>
  </w:num>
  <w:num w:numId="34" w16cid:durableId="2069061523">
    <w:abstractNumId w:val="46"/>
  </w:num>
  <w:num w:numId="35" w16cid:durableId="1089932450">
    <w:abstractNumId w:val="44"/>
  </w:num>
  <w:num w:numId="36" w16cid:durableId="20159600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63567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0672607">
    <w:abstractNumId w:val="40"/>
  </w:num>
  <w:num w:numId="39" w16cid:durableId="522673931">
    <w:abstractNumId w:val="11"/>
  </w:num>
  <w:num w:numId="40" w16cid:durableId="1943493354">
    <w:abstractNumId w:val="18"/>
  </w:num>
  <w:num w:numId="41" w16cid:durableId="873269225">
    <w:abstractNumId w:val="36"/>
  </w:num>
  <w:num w:numId="42" w16cid:durableId="1070421895">
    <w:abstractNumId w:val="29"/>
  </w:num>
  <w:num w:numId="43" w16cid:durableId="514419851">
    <w:abstractNumId w:val="14"/>
  </w:num>
  <w:num w:numId="44" w16cid:durableId="1643269100">
    <w:abstractNumId w:val="13"/>
  </w:num>
  <w:num w:numId="45" w16cid:durableId="1334528225">
    <w:abstractNumId w:val="24"/>
  </w:num>
  <w:num w:numId="46" w16cid:durableId="884102293">
    <w:abstractNumId w:val="12"/>
  </w:num>
  <w:num w:numId="47" w16cid:durableId="746728448">
    <w:abstractNumId w:val="15"/>
  </w:num>
  <w:num w:numId="48" w16cid:durableId="450517055">
    <w:abstractNumId w:val="21"/>
  </w:num>
  <w:num w:numId="49" w16cid:durableId="581181622">
    <w:abstractNumId w:val="30"/>
  </w:num>
  <w:num w:numId="50" w16cid:durableId="393622091">
    <w:abstractNumId w:val="5"/>
  </w:num>
  <w:num w:numId="51" w16cid:durableId="1638104965">
    <w:abstractNumId w:val="3"/>
  </w:num>
  <w:num w:numId="52" w16cid:durableId="77988011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ABAB00-A736-4CFE-9B8A-95C90F113638}"/>
    <w:docVar w:name="dgnword-eventsink" w:val="362729808"/>
  </w:docVars>
  <w:rsids>
    <w:rsidRoot w:val="00BB678A"/>
    <w:rsid w:val="00000DC0"/>
    <w:rsid w:val="0000319D"/>
    <w:rsid w:val="00003EE7"/>
    <w:rsid w:val="00004197"/>
    <w:rsid w:val="00006536"/>
    <w:rsid w:val="00006F2A"/>
    <w:rsid w:val="000077FF"/>
    <w:rsid w:val="0000787E"/>
    <w:rsid w:val="000116A4"/>
    <w:rsid w:val="000121A4"/>
    <w:rsid w:val="000127DC"/>
    <w:rsid w:val="0001283F"/>
    <w:rsid w:val="000154F4"/>
    <w:rsid w:val="00015A8C"/>
    <w:rsid w:val="00017C8F"/>
    <w:rsid w:val="00017D60"/>
    <w:rsid w:val="00020A0F"/>
    <w:rsid w:val="00021123"/>
    <w:rsid w:val="00023172"/>
    <w:rsid w:val="0002549E"/>
    <w:rsid w:val="00027DE8"/>
    <w:rsid w:val="000300B0"/>
    <w:rsid w:val="000304B7"/>
    <w:rsid w:val="0003106A"/>
    <w:rsid w:val="00031270"/>
    <w:rsid w:val="00031EE4"/>
    <w:rsid w:val="00032355"/>
    <w:rsid w:val="0003525C"/>
    <w:rsid w:val="000363A0"/>
    <w:rsid w:val="000378D4"/>
    <w:rsid w:val="00037A78"/>
    <w:rsid w:val="0004107E"/>
    <w:rsid w:val="000415DB"/>
    <w:rsid w:val="00041D31"/>
    <w:rsid w:val="000429DA"/>
    <w:rsid w:val="000430B5"/>
    <w:rsid w:val="0004512F"/>
    <w:rsid w:val="000511F0"/>
    <w:rsid w:val="000524CB"/>
    <w:rsid w:val="0005283A"/>
    <w:rsid w:val="000539EC"/>
    <w:rsid w:val="00053D15"/>
    <w:rsid w:val="00053ECE"/>
    <w:rsid w:val="0005478C"/>
    <w:rsid w:val="00055F0B"/>
    <w:rsid w:val="000572FB"/>
    <w:rsid w:val="0005768F"/>
    <w:rsid w:val="00057D52"/>
    <w:rsid w:val="00060E3D"/>
    <w:rsid w:val="00062381"/>
    <w:rsid w:val="00065B91"/>
    <w:rsid w:val="00066FA1"/>
    <w:rsid w:val="0006731D"/>
    <w:rsid w:val="000708DF"/>
    <w:rsid w:val="0007169F"/>
    <w:rsid w:val="000718DB"/>
    <w:rsid w:val="00071E6F"/>
    <w:rsid w:val="000722DF"/>
    <w:rsid w:val="00072B13"/>
    <w:rsid w:val="00074D97"/>
    <w:rsid w:val="00076816"/>
    <w:rsid w:val="000775FB"/>
    <w:rsid w:val="00077B6C"/>
    <w:rsid w:val="00077DA7"/>
    <w:rsid w:val="00077ED8"/>
    <w:rsid w:val="000827A2"/>
    <w:rsid w:val="0008372F"/>
    <w:rsid w:val="00083CFD"/>
    <w:rsid w:val="000854D1"/>
    <w:rsid w:val="0008560B"/>
    <w:rsid w:val="00085C0E"/>
    <w:rsid w:val="000920C4"/>
    <w:rsid w:val="00095DA3"/>
    <w:rsid w:val="000968E7"/>
    <w:rsid w:val="0009712E"/>
    <w:rsid w:val="000A03D6"/>
    <w:rsid w:val="000A1F81"/>
    <w:rsid w:val="000A4ECC"/>
    <w:rsid w:val="000A50B0"/>
    <w:rsid w:val="000A7626"/>
    <w:rsid w:val="000A7CCD"/>
    <w:rsid w:val="000B1E61"/>
    <w:rsid w:val="000B4065"/>
    <w:rsid w:val="000B46EE"/>
    <w:rsid w:val="000B634C"/>
    <w:rsid w:val="000C0D92"/>
    <w:rsid w:val="000C31D0"/>
    <w:rsid w:val="000C3A3C"/>
    <w:rsid w:val="000C3DAE"/>
    <w:rsid w:val="000C469F"/>
    <w:rsid w:val="000C4862"/>
    <w:rsid w:val="000C4B12"/>
    <w:rsid w:val="000C4F56"/>
    <w:rsid w:val="000C5DAF"/>
    <w:rsid w:val="000C7BFE"/>
    <w:rsid w:val="000D003F"/>
    <w:rsid w:val="000D38BD"/>
    <w:rsid w:val="000D425E"/>
    <w:rsid w:val="000D452B"/>
    <w:rsid w:val="000D514A"/>
    <w:rsid w:val="000D6045"/>
    <w:rsid w:val="000D73C7"/>
    <w:rsid w:val="000D7420"/>
    <w:rsid w:val="000E0CCC"/>
    <w:rsid w:val="000E3232"/>
    <w:rsid w:val="000E323E"/>
    <w:rsid w:val="000E3953"/>
    <w:rsid w:val="000E5DB2"/>
    <w:rsid w:val="000E6AD7"/>
    <w:rsid w:val="000E75B5"/>
    <w:rsid w:val="000E7721"/>
    <w:rsid w:val="000F0523"/>
    <w:rsid w:val="000F0937"/>
    <w:rsid w:val="000F0E3B"/>
    <w:rsid w:val="000F109C"/>
    <w:rsid w:val="000F1712"/>
    <w:rsid w:val="000F2E82"/>
    <w:rsid w:val="000F3F8F"/>
    <w:rsid w:val="000F4DDD"/>
    <w:rsid w:val="000F7AE8"/>
    <w:rsid w:val="00100BAB"/>
    <w:rsid w:val="00100FF9"/>
    <w:rsid w:val="00102421"/>
    <w:rsid w:val="00103985"/>
    <w:rsid w:val="0010668B"/>
    <w:rsid w:val="00106853"/>
    <w:rsid w:val="001125F7"/>
    <w:rsid w:val="00113B51"/>
    <w:rsid w:val="001141CD"/>
    <w:rsid w:val="00115C89"/>
    <w:rsid w:val="00116DFE"/>
    <w:rsid w:val="0011715A"/>
    <w:rsid w:val="001201AD"/>
    <w:rsid w:val="001215DD"/>
    <w:rsid w:val="00121837"/>
    <w:rsid w:val="00123ACE"/>
    <w:rsid w:val="00127ABD"/>
    <w:rsid w:val="00130219"/>
    <w:rsid w:val="0013128A"/>
    <w:rsid w:val="00131FC6"/>
    <w:rsid w:val="00132442"/>
    <w:rsid w:val="00134E4E"/>
    <w:rsid w:val="00135163"/>
    <w:rsid w:val="00135701"/>
    <w:rsid w:val="0013780B"/>
    <w:rsid w:val="00137A91"/>
    <w:rsid w:val="00141549"/>
    <w:rsid w:val="001419FC"/>
    <w:rsid w:val="001421B9"/>
    <w:rsid w:val="0014309B"/>
    <w:rsid w:val="0014458F"/>
    <w:rsid w:val="00144CC3"/>
    <w:rsid w:val="0014660E"/>
    <w:rsid w:val="00152761"/>
    <w:rsid w:val="00152D04"/>
    <w:rsid w:val="00152DDB"/>
    <w:rsid w:val="00153A66"/>
    <w:rsid w:val="00153C01"/>
    <w:rsid w:val="0015549B"/>
    <w:rsid w:val="001562C6"/>
    <w:rsid w:val="00157A15"/>
    <w:rsid w:val="00157AED"/>
    <w:rsid w:val="00157B66"/>
    <w:rsid w:val="00157FB4"/>
    <w:rsid w:val="001606CD"/>
    <w:rsid w:val="00160BB9"/>
    <w:rsid w:val="00161320"/>
    <w:rsid w:val="001626F4"/>
    <w:rsid w:val="00162CDD"/>
    <w:rsid w:val="0016436A"/>
    <w:rsid w:val="00164B73"/>
    <w:rsid w:val="00166110"/>
    <w:rsid w:val="0017032E"/>
    <w:rsid w:val="00173BF7"/>
    <w:rsid w:val="001746CB"/>
    <w:rsid w:val="00176AC5"/>
    <w:rsid w:val="00177C8A"/>
    <w:rsid w:val="00180413"/>
    <w:rsid w:val="00180B87"/>
    <w:rsid w:val="001826B3"/>
    <w:rsid w:val="00182EAC"/>
    <w:rsid w:val="00183B0C"/>
    <w:rsid w:val="00183FBE"/>
    <w:rsid w:val="00184CA3"/>
    <w:rsid w:val="0018503B"/>
    <w:rsid w:val="001850F5"/>
    <w:rsid w:val="001856E0"/>
    <w:rsid w:val="00186A40"/>
    <w:rsid w:val="0019515C"/>
    <w:rsid w:val="0019712C"/>
    <w:rsid w:val="00197C98"/>
    <w:rsid w:val="001A1D29"/>
    <w:rsid w:val="001A206B"/>
    <w:rsid w:val="001A4DB9"/>
    <w:rsid w:val="001A4FF1"/>
    <w:rsid w:val="001A522A"/>
    <w:rsid w:val="001A5FA4"/>
    <w:rsid w:val="001A7886"/>
    <w:rsid w:val="001B2480"/>
    <w:rsid w:val="001B26EF"/>
    <w:rsid w:val="001B2E9C"/>
    <w:rsid w:val="001B2F19"/>
    <w:rsid w:val="001B421D"/>
    <w:rsid w:val="001B581C"/>
    <w:rsid w:val="001B65BC"/>
    <w:rsid w:val="001B6A65"/>
    <w:rsid w:val="001C064B"/>
    <w:rsid w:val="001C4E90"/>
    <w:rsid w:val="001C75BE"/>
    <w:rsid w:val="001D2607"/>
    <w:rsid w:val="001D286A"/>
    <w:rsid w:val="001D3E4C"/>
    <w:rsid w:val="001D470C"/>
    <w:rsid w:val="001D6B53"/>
    <w:rsid w:val="001E0C92"/>
    <w:rsid w:val="001E0EA8"/>
    <w:rsid w:val="001E11FD"/>
    <w:rsid w:val="001E1826"/>
    <w:rsid w:val="001E2180"/>
    <w:rsid w:val="001E3101"/>
    <w:rsid w:val="001E3ADF"/>
    <w:rsid w:val="001E4197"/>
    <w:rsid w:val="001E4A7B"/>
    <w:rsid w:val="001E54EA"/>
    <w:rsid w:val="001F0A48"/>
    <w:rsid w:val="001F1425"/>
    <w:rsid w:val="001F248B"/>
    <w:rsid w:val="001F2ACE"/>
    <w:rsid w:val="001F6A6D"/>
    <w:rsid w:val="001F7352"/>
    <w:rsid w:val="00200488"/>
    <w:rsid w:val="002009B3"/>
    <w:rsid w:val="00203BA4"/>
    <w:rsid w:val="0020463B"/>
    <w:rsid w:val="0020499C"/>
    <w:rsid w:val="002050FE"/>
    <w:rsid w:val="00205C16"/>
    <w:rsid w:val="0021188F"/>
    <w:rsid w:val="00212ECF"/>
    <w:rsid w:val="0021326A"/>
    <w:rsid w:val="00213A36"/>
    <w:rsid w:val="002142BD"/>
    <w:rsid w:val="0021526E"/>
    <w:rsid w:val="00215631"/>
    <w:rsid w:val="002163DC"/>
    <w:rsid w:val="002164A7"/>
    <w:rsid w:val="002203EA"/>
    <w:rsid w:val="00221DBB"/>
    <w:rsid w:val="00223292"/>
    <w:rsid w:val="00224BFD"/>
    <w:rsid w:val="0022640F"/>
    <w:rsid w:val="002267BB"/>
    <w:rsid w:val="002270CF"/>
    <w:rsid w:val="00227F02"/>
    <w:rsid w:val="00230100"/>
    <w:rsid w:val="002302D7"/>
    <w:rsid w:val="00232141"/>
    <w:rsid w:val="00235051"/>
    <w:rsid w:val="00235BED"/>
    <w:rsid w:val="00236296"/>
    <w:rsid w:val="0023713F"/>
    <w:rsid w:val="002432F2"/>
    <w:rsid w:val="00243955"/>
    <w:rsid w:val="00244005"/>
    <w:rsid w:val="00244AC1"/>
    <w:rsid w:val="00244E13"/>
    <w:rsid w:val="00245140"/>
    <w:rsid w:val="0024688C"/>
    <w:rsid w:val="0025095D"/>
    <w:rsid w:val="00250A80"/>
    <w:rsid w:val="0025169B"/>
    <w:rsid w:val="00253E14"/>
    <w:rsid w:val="002543BC"/>
    <w:rsid w:val="002551FC"/>
    <w:rsid w:val="0025550A"/>
    <w:rsid w:val="00257EA8"/>
    <w:rsid w:val="00260140"/>
    <w:rsid w:val="0026059E"/>
    <w:rsid w:val="00260C13"/>
    <w:rsid w:val="00260F13"/>
    <w:rsid w:val="0026155C"/>
    <w:rsid w:val="00261AA1"/>
    <w:rsid w:val="00262600"/>
    <w:rsid w:val="002726E9"/>
    <w:rsid w:val="0027560B"/>
    <w:rsid w:val="0027580F"/>
    <w:rsid w:val="00275ADF"/>
    <w:rsid w:val="0027659E"/>
    <w:rsid w:val="002812DA"/>
    <w:rsid w:val="00290AB8"/>
    <w:rsid w:val="00291FEF"/>
    <w:rsid w:val="002940E9"/>
    <w:rsid w:val="00294C66"/>
    <w:rsid w:val="00296405"/>
    <w:rsid w:val="002976C8"/>
    <w:rsid w:val="00297C8C"/>
    <w:rsid w:val="002A0A45"/>
    <w:rsid w:val="002A0B6A"/>
    <w:rsid w:val="002A1557"/>
    <w:rsid w:val="002A1A5F"/>
    <w:rsid w:val="002A4641"/>
    <w:rsid w:val="002A63EA"/>
    <w:rsid w:val="002B1673"/>
    <w:rsid w:val="002B3083"/>
    <w:rsid w:val="002B3546"/>
    <w:rsid w:val="002B628E"/>
    <w:rsid w:val="002C3B37"/>
    <w:rsid w:val="002C75C7"/>
    <w:rsid w:val="002D059F"/>
    <w:rsid w:val="002D155D"/>
    <w:rsid w:val="002D3737"/>
    <w:rsid w:val="002D3EA9"/>
    <w:rsid w:val="002D428A"/>
    <w:rsid w:val="002D4926"/>
    <w:rsid w:val="002D5330"/>
    <w:rsid w:val="002D5BDE"/>
    <w:rsid w:val="002D722D"/>
    <w:rsid w:val="002E1411"/>
    <w:rsid w:val="002E15A2"/>
    <w:rsid w:val="002E29ED"/>
    <w:rsid w:val="002E462E"/>
    <w:rsid w:val="002E4FD9"/>
    <w:rsid w:val="002F09AC"/>
    <w:rsid w:val="002F12C5"/>
    <w:rsid w:val="002F13BF"/>
    <w:rsid w:val="002F4113"/>
    <w:rsid w:val="002F450D"/>
    <w:rsid w:val="002F6AA8"/>
    <w:rsid w:val="0030050B"/>
    <w:rsid w:val="003020B0"/>
    <w:rsid w:val="00302402"/>
    <w:rsid w:val="0030369F"/>
    <w:rsid w:val="00303E83"/>
    <w:rsid w:val="003040AC"/>
    <w:rsid w:val="003046A7"/>
    <w:rsid w:val="00305EB2"/>
    <w:rsid w:val="00306D17"/>
    <w:rsid w:val="0030726A"/>
    <w:rsid w:val="003072CB"/>
    <w:rsid w:val="00311808"/>
    <w:rsid w:val="0031187C"/>
    <w:rsid w:val="00311A74"/>
    <w:rsid w:val="00313724"/>
    <w:rsid w:val="00313BB4"/>
    <w:rsid w:val="00316C18"/>
    <w:rsid w:val="00321B24"/>
    <w:rsid w:val="00322E5D"/>
    <w:rsid w:val="003240A0"/>
    <w:rsid w:val="0032612F"/>
    <w:rsid w:val="003265CF"/>
    <w:rsid w:val="00330F0D"/>
    <w:rsid w:val="003330E5"/>
    <w:rsid w:val="003337E0"/>
    <w:rsid w:val="003339A7"/>
    <w:rsid w:val="0033525A"/>
    <w:rsid w:val="00336A59"/>
    <w:rsid w:val="003375E0"/>
    <w:rsid w:val="0033769A"/>
    <w:rsid w:val="0033774E"/>
    <w:rsid w:val="00341CCC"/>
    <w:rsid w:val="00343537"/>
    <w:rsid w:val="003438B9"/>
    <w:rsid w:val="003441C5"/>
    <w:rsid w:val="0035193C"/>
    <w:rsid w:val="0035398D"/>
    <w:rsid w:val="00356407"/>
    <w:rsid w:val="00357DD0"/>
    <w:rsid w:val="00361312"/>
    <w:rsid w:val="003618D2"/>
    <w:rsid w:val="00362089"/>
    <w:rsid w:val="00363336"/>
    <w:rsid w:val="00363874"/>
    <w:rsid w:val="0036588A"/>
    <w:rsid w:val="00365AEF"/>
    <w:rsid w:val="00366B50"/>
    <w:rsid w:val="003673B2"/>
    <w:rsid w:val="0036775A"/>
    <w:rsid w:val="00370F46"/>
    <w:rsid w:val="00370FB7"/>
    <w:rsid w:val="003728BF"/>
    <w:rsid w:val="003739AE"/>
    <w:rsid w:val="00375AB2"/>
    <w:rsid w:val="00377F75"/>
    <w:rsid w:val="00381075"/>
    <w:rsid w:val="00381FC4"/>
    <w:rsid w:val="0038416B"/>
    <w:rsid w:val="00386B91"/>
    <w:rsid w:val="003879CC"/>
    <w:rsid w:val="00390B31"/>
    <w:rsid w:val="00394953"/>
    <w:rsid w:val="003951DC"/>
    <w:rsid w:val="00397E36"/>
    <w:rsid w:val="003A1519"/>
    <w:rsid w:val="003A33BC"/>
    <w:rsid w:val="003A3776"/>
    <w:rsid w:val="003A3BF6"/>
    <w:rsid w:val="003A4B37"/>
    <w:rsid w:val="003A4DDE"/>
    <w:rsid w:val="003A533E"/>
    <w:rsid w:val="003A54AB"/>
    <w:rsid w:val="003A56E7"/>
    <w:rsid w:val="003A706E"/>
    <w:rsid w:val="003A764A"/>
    <w:rsid w:val="003B15AF"/>
    <w:rsid w:val="003B31EC"/>
    <w:rsid w:val="003B3305"/>
    <w:rsid w:val="003B333E"/>
    <w:rsid w:val="003B3B70"/>
    <w:rsid w:val="003B54D5"/>
    <w:rsid w:val="003B5DE6"/>
    <w:rsid w:val="003B5E87"/>
    <w:rsid w:val="003B68D6"/>
    <w:rsid w:val="003B6A5A"/>
    <w:rsid w:val="003C0C17"/>
    <w:rsid w:val="003C1AC1"/>
    <w:rsid w:val="003C353C"/>
    <w:rsid w:val="003C396F"/>
    <w:rsid w:val="003C3F96"/>
    <w:rsid w:val="003C56CD"/>
    <w:rsid w:val="003C606F"/>
    <w:rsid w:val="003C7186"/>
    <w:rsid w:val="003C7D23"/>
    <w:rsid w:val="003D0B2F"/>
    <w:rsid w:val="003D1093"/>
    <w:rsid w:val="003D1EC7"/>
    <w:rsid w:val="003D3D31"/>
    <w:rsid w:val="003D4DB4"/>
    <w:rsid w:val="003D620C"/>
    <w:rsid w:val="003D68E2"/>
    <w:rsid w:val="003D7918"/>
    <w:rsid w:val="003E0D3D"/>
    <w:rsid w:val="003E0E6B"/>
    <w:rsid w:val="003E1E15"/>
    <w:rsid w:val="003E2EEA"/>
    <w:rsid w:val="003E330C"/>
    <w:rsid w:val="003E35EC"/>
    <w:rsid w:val="003E3AAB"/>
    <w:rsid w:val="003E4B0D"/>
    <w:rsid w:val="003E5D2A"/>
    <w:rsid w:val="003E6141"/>
    <w:rsid w:val="003E6D9F"/>
    <w:rsid w:val="003F0A81"/>
    <w:rsid w:val="003F10BE"/>
    <w:rsid w:val="003F3163"/>
    <w:rsid w:val="003F49E1"/>
    <w:rsid w:val="003F7A44"/>
    <w:rsid w:val="004038C6"/>
    <w:rsid w:val="004038EF"/>
    <w:rsid w:val="00407580"/>
    <w:rsid w:val="00407ABE"/>
    <w:rsid w:val="004109DA"/>
    <w:rsid w:val="00412863"/>
    <w:rsid w:val="00414535"/>
    <w:rsid w:val="004146E4"/>
    <w:rsid w:val="00415020"/>
    <w:rsid w:val="0041526A"/>
    <w:rsid w:val="0041646B"/>
    <w:rsid w:val="0041712F"/>
    <w:rsid w:val="0042060E"/>
    <w:rsid w:val="004238F2"/>
    <w:rsid w:val="0042460B"/>
    <w:rsid w:val="00424C16"/>
    <w:rsid w:val="00426A6D"/>
    <w:rsid w:val="00426D5B"/>
    <w:rsid w:val="0042712B"/>
    <w:rsid w:val="004302B6"/>
    <w:rsid w:val="00430B29"/>
    <w:rsid w:val="00430C63"/>
    <w:rsid w:val="004311EB"/>
    <w:rsid w:val="00435FA0"/>
    <w:rsid w:val="00436A50"/>
    <w:rsid w:val="0043749F"/>
    <w:rsid w:val="00442FC8"/>
    <w:rsid w:val="0044327F"/>
    <w:rsid w:val="004437BF"/>
    <w:rsid w:val="0044398C"/>
    <w:rsid w:val="00443A3B"/>
    <w:rsid w:val="00443A63"/>
    <w:rsid w:val="004446D2"/>
    <w:rsid w:val="004447B4"/>
    <w:rsid w:val="00450315"/>
    <w:rsid w:val="00450CC7"/>
    <w:rsid w:val="00451E31"/>
    <w:rsid w:val="00454961"/>
    <w:rsid w:val="0045541C"/>
    <w:rsid w:val="00455481"/>
    <w:rsid w:val="00455AE6"/>
    <w:rsid w:val="00460CA4"/>
    <w:rsid w:val="0046201B"/>
    <w:rsid w:val="0046257B"/>
    <w:rsid w:val="0046631F"/>
    <w:rsid w:val="00466BAC"/>
    <w:rsid w:val="00467601"/>
    <w:rsid w:val="0047293F"/>
    <w:rsid w:val="00475C19"/>
    <w:rsid w:val="00475D1D"/>
    <w:rsid w:val="00480A13"/>
    <w:rsid w:val="004814CC"/>
    <w:rsid w:val="0048157B"/>
    <w:rsid w:val="00482284"/>
    <w:rsid w:val="00483F65"/>
    <w:rsid w:val="00484999"/>
    <w:rsid w:val="004901BF"/>
    <w:rsid w:val="00492F66"/>
    <w:rsid w:val="00493893"/>
    <w:rsid w:val="00494931"/>
    <w:rsid w:val="00495688"/>
    <w:rsid w:val="004A00BD"/>
    <w:rsid w:val="004A04F4"/>
    <w:rsid w:val="004A263C"/>
    <w:rsid w:val="004A2F0A"/>
    <w:rsid w:val="004A35B7"/>
    <w:rsid w:val="004A428D"/>
    <w:rsid w:val="004A632E"/>
    <w:rsid w:val="004A651C"/>
    <w:rsid w:val="004B0938"/>
    <w:rsid w:val="004B54EE"/>
    <w:rsid w:val="004B6D6D"/>
    <w:rsid w:val="004B79D7"/>
    <w:rsid w:val="004C2B47"/>
    <w:rsid w:val="004C582D"/>
    <w:rsid w:val="004C5866"/>
    <w:rsid w:val="004C626E"/>
    <w:rsid w:val="004D09AB"/>
    <w:rsid w:val="004D3912"/>
    <w:rsid w:val="004D4876"/>
    <w:rsid w:val="004D75B9"/>
    <w:rsid w:val="004E0854"/>
    <w:rsid w:val="004E1F53"/>
    <w:rsid w:val="004E25DE"/>
    <w:rsid w:val="004E38F5"/>
    <w:rsid w:val="004E3D25"/>
    <w:rsid w:val="004E66D6"/>
    <w:rsid w:val="004E6BF6"/>
    <w:rsid w:val="004E6CF5"/>
    <w:rsid w:val="004F1607"/>
    <w:rsid w:val="004F5371"/>
    <w:rsid w:val="004F57B1"/>
    <w:rsid w:val="0050033C"/>
    <w:rsid w:val="00500597"/>
    <w:rsid w:val="0050077B"/>
    <w:rsid w:val="005013E2"/>
    <w:rsid w:val="00503133"/>
    <w:rsid w:val="00503D4E"/>
    <w:rsid w:val="0051324F"/>
    <w:rsid w:val="00515110"/>
    <w:rsid w:val="005166BD"/>
    <w:rsid w:val="00516CD1"/>
    <w:rsid w:val="00516D24"/>
    <w:rsid w:val="00516E61"/>
    <w:rsid w:val="00516FB1"/>
    <w:rsid w:val="00517228"/>
    <w:rsid w:val="00517C0C"/>
    <w:rsid w:val="00517CE9"/>
    <w:rsid w:val="00521AD3"/>
    <w:rsid w:val="0052374B"/>
    <w:rsid w:val="005256FA"/>
    <w:rsid w:val="00527665"/>
    <w:rsid w:val="00527791"/>
    <w:rsid w:val="0053064A"/>
    <w:rsid w:val="005308DC"/>
    <w:rsid w:val="00531210"/>
    <w:rsid w:val="00532D55"/>
    <w:rsid w:val="00534E5F"/>
    <w:rsid w:val="00535D67"/>
    <w:rsid w:val="0053676E"/>
    <w:rsid w:val="00541E8C"/>
    <w:rsid w:val="00546439"/>
    <w:rsid w:val="005464D9"/>
    <w:rsid w:val="005465BD"/>
    <w:rsid w:val="005467AF"/>
    <w:rsid w:val="00554E9F"/>
    <w:rsid w:val="005552F1"/>
    <w:rsid w:val="005554F9"/>
    <w:rsid w:val="00556BC2"/>
    <w:rsid w:val="00560A8E"/>
    <w:rsid w:val="00562A0F"/>
    <w:rsid w:val="00562B1A"/>
    <w:rsid w:val="005644E6"/>
    <w:rsid w:val="00564C50"/>
    <w:rsid w:val="00565C22"/>
    <w:rsid w:val="00567974"/>
    <w:rsid w:val="0056798F"/>
    <w:rsid w:val="00567E2D"/>
    <w:rsid w:val="00572616"/>
    <w:rsid w:val="00573032"/>
    <w:rsid w:val="00575658"/>
    <w:rsid w:val="00575F29"/>
    <w:rsid w:val="00576ED7"/>
    <w:rsid w:val="005907DE"/>
    <w:rsid w:val="00590E4A"/>
    <w:rsid w:val="005935C7"/>
    <w:rsid w:val="005951F3"/>
    <w:rsid w:val="00597111"/>
    <w:rsid w:val="005A0181"/>
    <w:rsid w:val="005A11E9"/>
    <w:rsid w:val="005A5A50"/>
    <w:rsid w:val="005A6983"/>
    <w:rsid w:val="005B1755"/>
    <w:rsid w:val="005B2F40"/>
    <w:rsid w:val="005B46C3"/>
    <w:rsid w:val="005B4EF5"/>
    <w:rsid w:val="005B5544"/>
    <w:rsid w:val="005B5CE3"/>
    <w:rsid w:val="005B6C41"/>
    <w:rsid w:val="005C123B"/>
    <w:rsid w:val="005C13F6"/>
    <w:rsid w:val="005C14A8"/>
    <w:rsid w:val="005C1C6F"/>
    <w:rsid w:val="005C2355"/>
    <w:rsid w:val="005C4FE3"/>
    <w:rsid w:val="005C62F1"/>
    <w:rsid w:val="005C64EC"/>
    <w:rsid w:val="005C7292"/>
    <w:rsid w:val="005D196E"/>
    <w:rsid w:val="005D3DF6"/>
    <w:rsid w:val="005D578B"/>
    <w:rsid w:val="005D61A0"/>
    <w:rsid w:val="005D7797"/>
    <w:rsid w:val="005E135E"/>
    <w:rsid w:val="005E1B8F"/>
    <w:rsid w:val="005E3B43"/>
    <w:rsid w:val="005E5F45"/>
    <w:rsid w:val="005E790E"/>
    <w:rsid w:val="005F1E4B"/>
    <w:rsid w:val="005F23F6"/>
    <w:rsid w:val="005F4790"/>
    <w:rsid w:val="005F4E72"/>
    <w:rsid w:val="005F77CF"/>
    <w:rsid w:val="005F7D25"/>
    <w:rsid w:val="0060076C"/>
    <w:rsid w:val="00600A5F"/>
    <w:rsid w:val="00601094"/>
    <w:rsid w:val="006039B2"/>
    <w:rsid w:val="0060441D"/>
    <w:rsid w:val="00605103"/>
    <w:rsid w:val="006063C5"/>
    <w:rsid w:val="00606D21"/>
    <w:rsid w:val="00611AE5"/>
    <w:rsid w:val="00616426"/>
    <w:rsid w:val="00616A10"/>
    <w:rsid w:val="00620F64"/>
    <w:rsid w:val="0062373C"/>
    <w:rsid w:val="0062487E"/>
    <w:rsid w:val="006253B5"/>
    <w:rsid w:val="006277C0"/>
    <w:rsid w:val="00627D0A"/>
    <w:rsid w:val="006302BB"/>
    <w:rsid w:val="00632006"/>
    <w:rsid w:val="00632FF2"/>
    <w:rsid w:val="00633167"/>
    <w:rsid w:val="00633870"/>
    <w:rsid w:val="00633888"/>
    <w:rsid w:val="006351DB"/>
    <w:rsid w:val="00635425"/>
    <w:rsid w:val="00636095"/>
    <w:rsid w:val="006374D7"/>
    <w:rsid w:val="00637BC2"/>
    <w:rsid w:val="00641CC7"/>
    <w:rsid w:val="0064345B"/>
    <w:rsid w:val="006448BD"/>
    <w:rsid w:val="00645500"/>
    <w:rsid w:val="00647565"/>
    <w:rsid w:val="00652040"/>
    <w:rsid w:val="00652D09"/>
    <w:rsid w:val="00653471"/>
    <w:rsid w:val="00653825"/>
    <w:rsid w:val="00656524"/>
    <w:rsid w:val="00656A1F"/>
    <w:rsid w:val="00657A6B"/>
    <w:rsid w:val="00657AE4"/>
    <w:rsid w:val="00661686"/>
    <w:rsid w:val="00661858"/>
    <w:rsid w:val="006618C4"/>
    <w:rsid w:val="00662A46"/>
    <w:rsid w:val="006638B7"/>
    <w:rsid w:val="00664252"/>
    <w:rsid w:val="00664281"/>
    <w:rsid w:val="00664400"/>
    <w:rsid w:val="00665AAA"/>
    <w:rsid w:val="0066661E"/>
    <w:rsid w:val="0066694C"/>
    <w:rsid w:val="00667DAE"/>
    <w:rsid w:val="00671292"/>
    <w:rsid w:val="0067295E"/>
    <w:rsid w:val="006751E2"/>
    <w:rsid w:val="00675952"/>
    <w:rsid w:val="00677033"/>
    <w:rsid w:val="00680248"/>
    <w:rsid w:val="0068231A"/>
    <w:rsid w:val="0068341B"/>
    <w:rsid w:val="00685948"/>
    <w:rsid w:val="00687AAE"/>
    <w:rsid w:val="006905E7"/>
    <w:rsid w:val="00690998"/>
    <w:rsid w:val="00696123"/>
    <w:rsid w:val="006963EC"/>
    <w:rsid w:val="00696AF0"/>
    <w:rsid w:val="00696FC0"/>
    <w:rsid w:val="006A0BBF"/>
    <w:rsid w:val="006A4B94"/>
    <w:rsid w:val="006A519F"/>
    <w:rsid w:val="006A54D4"/>
    <w:rsid w:val="006A5796"/>
    <w:rsid w:val="006A6620"/>
    <w:rsid w:val="006A6C49"/>
    <w:rsid w:val="006A786D"/>
    <w:rsid w:val="006A7916"/>
    <w:rsid w:val="006B1CC8"/>
    <w:rsid w:val="006B20EC"/>
    <w:rsid w:val="006B23A8"/>
    <w:rsid w:val="006B308D"/>
    <w:rsid w:val="006B49F3"/>
    <w:rsid w:val="006B5A69"/>
    <w:rsid w:val="006C0D68"/>
    <w:rsid w:val="006C1620"/>
    <w:rsid w:val="006C1627"/>
    <w:rsid w:val="006C2730"/>
    <w:rsid w:val="006C3119"/>
    <w:rsid w:val="006C57C6"/>
    <w:rsid w:val="006C66B8"/>
    <w:rsid w:val="006C6F79"/>
    <w:rsid w:val="006D021A"/>
    <w:rsid w:val="006D0429"/>
    <w:rsid w:val="006D0F76"/>
    <w:rsid w:val="006D10DB"/>
    <w:rsid w:val="006D1A21"/>
    <w:rsid w:val="006D3B60"/>
    <w:rsid w:val="006D4064"/>
    <w:rsid w:val="006D43A0"/>
    <w:rsid w:val="006D466E"/>
    <w:rsid w:val="006D48EE"/>
    <w:rsid w:val="006D72FD"/>
    <w:rsid w:val="006E0701"/>
    <w:rsid w:val="006E0995"/>
    <w:rsid w:val="006E444E"/>
    <w:rsid w:val="006E45F7"/>
    <w:rsid w:val="006E5CDC"/>
    <w:rsid w:val="006E71F7"/>
    <w:rsid w:val="006F02C8"/>
    <w:rsid w:val="006F1236"/>
    <w:rsid w:val="006F274A"/>
    <w:rsid w:val="006F32F4"/>
    <w:rsid w:val="006F5171"/>
    <w:rsid w:val="006F5FF7"/>
    <w:rsid w:val="006F6E1F"/>
    <w:rsid w:val="006F7C04"/>
    <w:rsid w:val="006F7E8C"/>
    <w:rsid w:val="0070035D"/>
    <w:rsid w:val="0070130E"/>
    <w:rsid w:val="00704B40"/>
    <w:rsid w:val="00704C80"/>
    <w:rsid w:val="00704FDC"/>
    <w:rsid w:val="007075B0"/>
    <w:rsid w:val="00707E7A"/>
    <w:rsid w:val="00707F87"/>
    <w:rsid w:val="0071024F"/>
    <w:rsid w:val="0071191C"/>
    <w:rsid w:val="00711DB7"/>
    <w:rsid w:val="007132F3"/>
    <w:rsid w:val="007134C5"/>
    <w:rsid w:val="007155FD"/>
    <w:rsid w:val="00715AF2"/>
    <w:rsid w:val="007165DE"/>
    <w:rsid w:val="00716AD9"/>
    <w:rsid w:val="00717A55"/>
    <w:rsid w:val="00724DDE"/>
    <w:rsid w:val="00725C51"/>
    <w:rsid w:val="00726468"/>
    <w:rsid w:val="00730CE3"/>
    <w:rsid w:val="00731799"/>
    <w:rsid w:val="00734572"/>
    <w:rsid w:val="00734B38"/>
    <w:rsid w:val="00735F22"/>
    <w:rsid w:val="00737B2C"/>
    <w:rsid w:val="00737D60"/>
    <w:rsid w:val="00741036"/>
    <w:rsid w:val="00741706"/>
    <w:rsid w:val="00743585"/>
    <w:rsid w:val="00745586"/>
    <w:rsid w:val="007464D6"/>
    <w:rsid w:val="007500EA"/>
    <w:rsid w:val="00750307"/>
    <w:rsid w:val="0075101A"/>
    <w:rsid w:val="00751C19"/>
    <w:rsid w:val="007538D3"/>
    <w:rsid w:val="00753F49"/>
    <w:rsid w:val="00754B26"/>
    <w:rsid w:val="00754F0F"/>
    <w:rsid w:val="00755027"/>
    <w:rsid w:val="00755B7D"/>
    <w:rsid w:val="00757A1F"/>
    <w:rsid w:val="00761768"/>
    <w:rsid w:val="007628E8"/>
    <w:rsid w:val="00764837"/>
    <w:rsid w:val="00767B2F"/>
    <w:rsid w:val="0077123D"/>
    <w:rsid w:val="007718D0"/>
    <w:rsid w:val="00771B38"/>
    <w:rsid w:val="00774CED"/>
    <w:rsid w:val="00776CC3"/>
    <w:rsid w:val="00777E90"/>
    <w:rsid w:val="0078176F"/>
    <w:rsid w:val="00783F84"/>
    <w:rsid w:val="00785CDB"/>
    <w:rsid w:val="00786443"/>
    <w:rsid w:val="007865CD"/>
    <w:rsid w:val="00787D85"/>
    <w:rsid w:val="00796233"/>
    <w:rsid w:val="007A07B2"/>
    <w:rsid w:val="007A15C9"/>
    <w:rsid w:val="007A1713"/>
    <w:rsid w:val="007A1D01"/>
    <w:rsid w:val="007A3066"/>
    <w:rsid w:val="007A333D"/>
    <w:rsid w:val="007A3CBB"/>
    <w:rsid w:val="007A423E"/>
    <w:rsid w:val="007A4455"/>
    <w:rsid w:val="007A5572"/>
    <w:rsid w:val="007A6601"/>
    <w:rsid w:val="007B0418"/>
    <w:rsid w:val="007B08B4"/>
    <w:rsid w:val="007B535E"/>
    <w:rsid w:val="007B6917"/>
    <w:rsid w:val="007B7A52"/>
    <w:rsid w:val="007C0654"/>
    <w:rsid w:val="007C1E5C"/>
    <w:rsid w:val="007C2D64"/>
    <w:rsid w:val="007C3DC8"/>
    <w:rsid w:val="007C4982"/>
    <w:rsid w:val="007C65F0"/>
    <w:rsid w:val="007C6C31"/>
    <w:rsid w:val="007D0372"/>
    <w:rsid w:val="007D12F4"/>
    <w:rsid w:val="007D3E4B"/>
    <w:rsid w:val="007D57D0"/>
    <w:rsid w:val="007D57D1"/>
    <w:rsid w:val="007D6FA2"/>
    <w:rsid w:val="007D70A9"/>
    <w:rsid w:val="007D776E"/>
    <w:rsid w:val="007D7D48"/>
    <w:rsid w:val="007E061B"/>
    <w:rsid w:val="007E0B52"/>
    <w:rsid w:val="007E2930"/>
    <w:rsid w:val="007E3E5A"/>
    <w:rsid w:val="007E5BCF"/>
    <w:rsid w:val="007E6C42"/>
    <w:rsid w:val="007F192D"/>
    <w:rsid w:val="007F1E7C"/>
    <w:rsid w:val="007F23D3"/>
    <w:rsid w:val="007F619D"/>
    <w:rsid w:val="008003D1"/>
    <w:rsid w:val="00800A1E"/>
    <w:rsid w:val="0080160E"/>
    <w:rsid w:val="00802E4E"/>
    <w:rsid w:val="00804678"/>
    <w:rsid w:val="00805935"/>
    <w:rsid w:val="008059FB"/>
    <w:rsid w:val="00806F02"/>
    <w:rsid w:val="00807561"/>
    <w:rsid w:val="00813969"/>
    <w:rsid w:val="00814BD6"/>
    <w:rsid w:val="0082037E"/>
    <w:rsid w:val="00820D15"/>
    <w:rsid w:val="0082175D"/>
    <w:rsid w:val="00822775"/>
    <w:rsid w:val="0082314E"/>
    <w:rsid w:val="0082414E"/>
    <w:rsid w:val="00824EA5"/>
    <w:rsid w:val="008256ED"/>
    <w:rsid w:val="008319A9"/>
    <w:rsid w:val="00832110"/>
    <w:rsid w:val="008324E2"/>
    <w:rsid w:val="008343E3"/>
    <w:rsid w:val="008355A3"/>
    <w:rsid w:val="008356E0"/>
    <w:rsid w:val="0083615A"/>
    <w:rsid w:val="00836DD3"/>
    <w:rsid w:val="00837AC7"/>
    <w:rsid w:val="008404E6"/>
    <w:rsid w:val="00840A4C"/>
    <w:rsid w:val="008433EA"/>
    <w:rsid w:val="008433F5"/>
    <w:rsid w:val="00843FD2"/>
    <w:rsid w:val="008441FF"/>
    <w:rsid w:val="008447BE"/>
    <w:rsid w:val="00844864"/>
    <w:rsid w:val="008453B7"/>
    <w:rsid w:val="008466B6"/>
    <w:rsid w:val="00850E55"/>
    <w:rsid w:val="00852001"/>
    <w:rsid w:val="00852C93"/>
    <w:rsid w:val="0085310D"/>
    <w:rsid w:val="00853E96"/>
    <w:rsid w:val="008546F8"/>
    <w:rsid w:val="0085507F"/>
    <w:rsid w:val="00855779"/>
    <w:rsid w:val="008567B5"/>
    <w:rsid w:val="00856A73"/>
    <w:rsid w:val="0086049F"/>
    <w:rsid w:val="008608C6"/>
    <w:rsid w:val="00860FEB"/>
    <w:rsid w:val="008623A8"/>
    <w:rsid w:val="00862724"/>
    <w:rsid w:val="00863B98"/>
    <w:rsid w:val="00864C39"/>
    <w:rsid w:val="00867814"/>
    <w:rsid w:val="0087081D"/>
    <w:rsid w:val="0087086A"/>
    <w:rsid w:val="00871D3E"/>
    <w:rsid w:val="0087210C"/>
    <w:rsid w:val="00872E2D"/>
    <w:rsid w:val="00874B6A"/>
    <w:rsid w:val="008750EE"/>
    <w:rsid w:val="008768E1"/>
    <w:rsid w:val="00876CCC"/>
    <w:rsid w:val="00877D54"/>
    <w:rsid w:val="00877D8F"/>
    <w:rsid w:val="008801BD"/>
    <w:rsid w:val="008804D9"/>
    <w:rsid w:val="0088163E"/>
    <w:rsid w:val="0088224D"/>
    <w:rsid w:val="00882713"/>
    <w:rsid w:val="00883A79"/>
    <w:rsid w:val="00883D85"/>
    <w:rsid w:val="00887B1F"/>
    <w:rsid w:val="00896B92"/>
    <w:rsid w:val="008A0462"/>
    <w:rsid w:val="008A06A6"/>
    <w:rsid w:val="008A06C5"/>
    <w:rsid w:val="008A0C5B"/>
    <w:rsid w:val="008A2E4A"/>
    <w:rsid w:val="008A3651"/>
    <w:rsid w:val="008A7A25"/>
    <w:rsid w:val="008B0263"/>
    <w:rsid w:val="008B0647"/>
    <w:rsid w:val="008B0A42"/>
    <w:rsid w:val="008B2834"/>
    <w:rsid w:val="008B3022"/>
    <w:rsid w:val="008B32DD"/>
    <w:rsid w:val="008B3BA4"/>
    <w:rsid w:val="008B52A0"/>
    <w:rsid w:val="008B578F"/>
    <w:rsid w:val="008C0E91"/>
    <w:rsid w:val="008C202B"/>
    <w:rsid w:val="008C34F6"/>
    <w:rsid w:val="008C4D5F"/>
    <w:rsid w:val="008C5287"/>
    <w:rsid w:val="008C5A27"/>
    <w:rsid w:val="008C63D0"/>
    <w:rsid w:val="008C71C6"/>
    <w:rsid w:val="008C741B"/>
    <w:rsid w:val="008D2369"/>
    <w:rsid w:val="008D3269"/>
    <w:rsid w:val="008E16F3"/>
    <w:rsid w:val="008E1946"/>
    <w:rsid w:val="008E1CFF"/>
    <w:rsid w:val="008E1D27"/>
    <w:rsid w:val="008E2445"/>
    <w:rsid w:val="008E7562"/>
    <w:rsid w:val="008F03FD"/>
    <w:rsid w:val="008F1168"/>
    <w:rsid w:val="008F11E6"/>
    <w:rsid w:val="008F1AE2"/>
    <w:rsid w:val="008F2869"/>
    <w:rsid w:val="008F5EE5"/>
    <w:rsid w:val="008F5EF4"/>
    <w:rsid w:val="008F6143"/>
    <w:rsid w:val="008F7DEB"/>
    <w:rsid w:val="009003E1"/>
    <w:rsid w:val="009024DE"/>
    <w:rsid w:val="00904239"/>
    <w:rsid w:val="009053C4"/>
    <w:rsid w:val="00905C19"/>
    <w:rsid w:val="009070DE"/>
    <w:rsid w:val="009076C5"/>
    <w:rsid w:val="0091094C"/>
    <w:rsid w:val="00910EA5"/>
    <w:rsid w:val="00911077"/>
    <w:rsid w:val="00911F3F"/>
    <w:rsid w:val="00912257"/>
    <w:rsid w:val="00913635"/>
    <w:rsid w:val="009138CA"/>
    <w:rsid w:val="00915679"/>
    <w:rsid w:val="0091795C"/>
    <w:rsid w:val="00922AFD"/>
    <w:rsid w:val="00926622"/>
    <w:rsid w:val="00927348"/>
    <w:rsid w:val="009276C0"/>
    <w:rsid w:val="00930722"/>
    <w:rsid w:val="00932278"/>
    <w:rsid w:val="00934879"/>
    <w:rsid w:val="0093763A"/>
    <w:rsid w:val="00944EA5"/>
    <w:rsid w:val="00945242"/>
    <w:rsid w:val="00946A48"/>
    <w:rsid w:val="00947D73"/>
    <w:rsid w:val="009500A3"/>
    <w:rsid w:val="009503E2"/>
    <w:rsid w:val="00950B3B"/>
    <w:rsid w:val="00953339"/>
    <w:rsid w:val="009549DB"/>
    <w:rsid w:val="00955305"/>
    <w:rsid w:val="00960052"/>
    <w:rsid w:val="0096088C"/>
    <w:rsid w:val="00960AD9"/>
    <w:rsid w:val="00963312"/>
    <w:rsid w:val="00963740"/>
    <w:rsid w:val="00963DC3"/>
    <w:rsid w:val="00964F60"/>
    <w:rsid w:val="00965822"/>
    <w:rsid w:val="0096648B"/>
    <w:rsid w:val="00967ADB"/>
    <w:rsid w:val="00970881"/>
    <w:rsid w:val="00972033"/>
    <w:rsid w:val="00972576"/>
    <w:rsid w:val="009751FF"/>
    <w:rsid w:val="00977E3C"/>
    <w:rsid w:val="009804F5"/>
    <w:rsid w:val="00982475"/>
    <w:rsid w:val="00984A48"/>
    <w:rsid w:val="00984F59"/>
    <w:rsid w:val="00985231"/>
    <w:rsid w:val="009872E7"/>
    <w:rsid w:val="00987744"/>
    <w:rsid w:val="009901C9"/>
    <w:rsid w:val="0099073D"/>
    <w:rsid w:val="00991DE9"/>
    <w:rsid w:val="009932FC"/>
    <w:rsid w:val="00993F4E"/>
    <w:rsid w:val="009940EC"/>
    <w:rsid w:val="00994DE6"/>
    <w:rsid w:val="00996803"/>
    <w:rsid w:val="00996B51"/>
    <w:rsid w:val="00997BDB"/>
    <w:rsid w:val="009A0818"/>
    <w:rsid w:val="009A1992"/>
    <w:rsid w:val="009A22B2"/>
    <w:rsid w:val="009A4AF9"/>
    <w:rsid w:val="009A6C3B"/>
    <w:rsid w:val="009A7457"/>
    <w:rsid w:val="009B117E"/>
    <w:rsid w:val="009B1937"/>
    <w:rsid w:val="009B2221"/>
    <w:rsid w:val="009B2881"/>
    <w:rsid w:val="009B30AD"/>
    <w:rsid w:val="009B38C8"/>
    <w:rsid w:val="009B4B3D"/>
    <w:rsid w:val="009B5A8D"/>
    <w:rsid w:val="009B5BAE"/>
    <w:rsid w:val="009B5E2C"/>
    <w:rsid w:val="009B607D"/>
    <w:rsid w:val="009B6F7A"/>
    <w:rsid w:val="009B7419"/>
    <w:rsid w:val="009C28D9"/>
    <w:rsid w:val="009C2CFC"/>
    <w:rsid w:val="009C384D"/>
    <w:rsid w:val="009C4F58"/>
    <w:rsid w:val="009C60AC"/>
    <w:rsid w:val="009C63AD"/>
    <w:rsid w:val="009C70CA"/>
    <w:rsid w:val="009C7A45"/>
    <w:rsid w:val="009C7F77"/>
    <w:rsid w:val="009D038C"/>
    <w:rsid w:val="009D5005"/>
    <w:rsid w:val="009D538D"/>
    <w:rsid w:val="009D580A"/>
    <w:rsid w:val="009D665F"/>
    <w:rsid w:val="009D71C0"/>
    <w:rsid w:val="009D7438"/>
    <w:rsid w:val="009E12B8"/>
    <w:rsid w:val="009E2229"/>
    <w:rsid w:val="009E2C6A"/>
    <w:rsid w:val="009E46A3"/>
    <w:rsid w:val="009E6037"/>
    <w:rsid w:val="009E6C48"/>
    <w:rsid w:val="009F231B"/>
    <w:rsid w:val="009F2404"/>
    <w:rsid w:val="009F3F06"/>
    <w:rsid w:val="009F4EEE"/>
    <w:rsid w:val="009F72E2"/>
    <w:rsid w:val="00A006CA"/>
    <w:rsid w:val="00A01228"/>
    <w:rsid w:val="00A0145B"/>
    <w:rsid w:val="00A035E5"/>
    <w:rsid w:val="00A04DE7"/>
    <w:rsid w:val="00A0611D"/>
    <w:rsid w:val="00A11F29"/>
    <w:rsid w:val="00A1414B"/>
    <w:rsid w:val="00A15798"/>
    <w:rsid w:val="00A15F15"/>
    <w:rsid w:val="00A16218"/>
    <w:rsid w:val="00A17418"/>
    <w:rsid w:val="00A20609"/>
    <w:rsid w:val="00A219BC"/>
    <w:rsid w:val="00A22501"/>
    <w:rsid w:val="00A27386"/>
    <w:rsid w:val="00A30FEA"/>
    <w:rsid w:val="00A31404"/>
    <w:rsid w:val="00A32BB9"/>
    <w:rsid w:val="00A34A73"/>
    <w:rsid w:val="00A40879"/>
    <w:rsid w:val="00A411C6"/>
    <w:rsid w:val="00A42318"/>
    <w:rsid w:val="00A428E1"/>
    <w:rsid w:val="00A44744"/>
    <w:rsid w:val="00A455D7"/>
    <w:rsid w:val="00A461AC"/>
    <w:rsid w:val="00A47C68"/>
    <w:rsid w:val="00A516FD"/>
    <w:rsid w:val="00A51761"/>
    <w:rsid w:val="00A52287"/>
    <w:rsid w:val="00A52A19"/>
    <w:rsid w:val="00A53333"/>
    <w:rsid w:val="00A55828"/>
    <w:rsid w:val="00A5588F"/>
    <w:rsid w:val="00A56B2D"/>
    <w:rsid w:val="00A57533"/>
    <w:rsid w:val="00A6007D"/>
    <w:rsid w:val="00A60F88"/>
    <w:rsid w:val="00A61053"/>
    <w:rsid w:val="00A62C42"/>
    <w:rsid w:val="00A65ABA"/>
    <w:rsid w:val="00A65D75"/>
    <w:rsid w:val="00A66AB1"/>
    <w:rsid w:val="00A70A8C"/>
    <w:rsid w:val="00A71702"/>
    <w:rsid w:val="00A73CFF"/>
    <w:rsid w:val="00A74142"/>
    <w:rsid w:val="00A754FC"/>
    <w:rsid w:val="00A75A7C"/>
    <w:rsid w:val="00A76D89"/>
    <w:rsid w:val="00A777CC"/>
    <w:rsid w:val="00A80451"/>
    <w:rsid w:val="00A816B5"/>
    <w:rsid w:val="00A820D5"/>
    <w:rsid w:val="00A8227E"/>
    <w:rsid w:val="00A82930"/>
    <w:rsid w:val="00A83989"/>
    <w:rsid w:val="00A85423"/>
    <w:rsid w:val="00A8769F"/>
    <w:rsid w:val="00A87CD4"/>
    <w:rsid w:val="00A9089E"/>
    <w:rsid w:val="00A91EC1"/>
    <w:rsid w:val="00A92010"/>
    <w:rsid w:val="00A93235"/>
    <w:rsid w:val="00A94073"/>
    <w:rsid w:val="00A96742"/>
    <w:rsid w:val="00AA13AA"/>
    <w:rsid w:val="00AA2422"/>
    <w:rsid w:val="00AA30F6"/>
    <w:rsid w:val="00AA3321"/>
    <w:rsid w:val="00AA4670"/>
    <w:rsid w:val="00AA4E30"/>
    <w:rsid w:val="00AA75A3"/>
    <w:rsid w:val="00AA7B9A"/>
    <w:rsid w:val="00AB0593"/>
    <w:rsid w:val="00AB17A7"/>
    <w:rsid w:val="00AB2612"/>
    <w:rsid w:val="00AB2C8F"/>
    <w:rsid w:val="00AB3C31"/>
    <w:rsid w:val="00AB43F9"/>
    <w:rsid w:val="00AB457B"/>
    <w:rsid w:val="00AB53C3"/>
    <w:rsid w:val="00AB55C0"/>
    <w:rsid w:val="00AB69DD"/>
    <w:rsid w:val="00AB7A21"/>
    <w:rsid w:val="00AC15D6"/>
    <w:rsid w:val="00AC2250"/>
    <w:rsid w:val="00AC2289"/>
    <w:rsid w:val="00AC3CEF"/>
    <w:rsid w:val="00AC4F97"/>
    <w:rsid w:val="00AD09A9"/>
    <w:rsid w:val="00AD105D"/>
    <w:rsid w:val="00AD2A86"/>
    <w:rsid w:val="00AD440D"/>
    <w:rsid w:val="00AD6B1F"/>
    <w:rsid w:val="00AD6D35"/>
    <w:rsid w:val="00AE0E20"/>
    <w:rsid w:val="00AE0FF6"/>
    <w:rsid w:val="00AE14CB"/>
    <w:rsid w:val="00AE2D8D"/>
    <w:rsid w:val="00AE4B89"/>
    <w:rsid w:val="00AE5B08"/>
    <w:rsid w:val="00AE6CA8"/>
    <w:rsid w:val="00AE7B97"/>
    <w:rsid w:val="00AF0AF1"/>
    <w:rsid w:val="00AF0CC5"/>
    <w:rsid w:val="00AF141C"/>
    <w:rsid w:val="00AF17D5"/>
    <w:rsid w:val="00AF4C44"/>
    <w:rsid w:val="00AF50B2"/>
    <w:rsid w:val="00AF597F"/>
    <w:rsid w:val="00AF6C89"/>
    <w:rsid w:val="00AF6E74"/>
    <w:rsid w:val="00AF7D2A"/>
    <w:rsid w:val="00AF7E82"/>
    <w:rsid w:val="00B009D7"/>
    <w:rsid w:val="00B00BBE"/>
    <w:rsid w:val="00B01F2F"/>
    <w:rsid w:val="00B01FAF"/>
    <w:rsid w:val="00B02071"/>
    <w:rsid w:val="00B036D5"/>
    <w:rsid w:val="00B04A11"/>
    <w:rsid w:val="00B04CA5"/>
    <w:rsid w:val="00B06C5F"/>
    <w:rsid w:val="00B12B47"/>
    <w:rsid w:val="00B1457D"/>
    <w:rsid w:val="00B150F2"/>
    <w:rsid w:val="00B157F4"/>
    <w:rsid w:val="00B17E32"/>
    <w:rsid w:val="00B203BF"/>
    <w:rsid w:val="00B20F5E"/>
    <w:rsid w:val="00B21A46"/>
    <w:rsid w:val="00B2222B"/>
    <w:rsid w:val="00B23F7C"/>
    <w:rsid w:val="00B24C7D"/>
    <w:rsid w:val="00B25069"/>
    <w:rsid w:val="00B2617A"/>
    <w:rsid w:val="00B274ED"/>
    <w:rsid w:val="00B31EE7"/>
    <w:rsid w:val="00B3240D"/>
    <w:rsid w:val="00B32427"/>
    <w:rsid w:val="00B3768A"/>
    <w:rsid w:val="00B3781F"/>
    <w:rsid w:val="00B42444"/>
    <w:rsid w:val="00B429D1"/>
    <w:rsid w:val="00B447AE"/>
    <w:rsid w:val="00B463F6"/>
    <w:rsid w:val="00B47436"/>
    <w:rsid w:val="00B50200"/>
    <w:rsid w:val="00B532C9"/>
    <w:rsid w:val="00B53595"/>
    <w:rsid w:val="00B561D5"/>
    <w:rsid w:val="00B56356"/>
    <w:rsid w:val="00B5648E"/>
    <w:rsid w:val="00B5718C"/>
    <w:rsid w:val="00B60B88"/>
    <w:rsid w:val="00B62DDC"/>
    <w:rsid w:val="00B659A8"/>
    <w:rsid w:val="00B7085D"/>
    <w:rsid w:val="00B71741"/>
    <w:rsid w:val="00B75249"/>
    <w:rsid w:val="00B75528"/>
    <w:rsid w:val="00B75CF2"/>
    <w:rsid w:val="00B75ECA"/>
    <w:rsid w:val="00B76B98"/>
    <w:rsid w:val="00B76BF3"/>
    <w:rsid w:val="00B77164"/>
    <w:rsid w:val="00B77863"/>
    <w:rsid w:val="00B778A1"/>
    <w:rsid w:val="00B80233"/>
    <w:rsid w:val="00B81830"/>
    <w:rsid w:val="00B8199C"/>
    <w:rsid w:val="00B82605"/>
    <w:rsid w:val="00B85DEE"/>
    <w:rsid w:val="00B87210"/>
    <w:rsid w:val="00B902D0"/>
    <w:rsid w:val="00B93B81"/>
    <w:rsid w:val="00B95351"/>
    <w:rsid w:val="00B954A6"/>
    <w:rsid w:val="00B95795"/>
    <w:rsid w:val="00B95EB4"/>
    <w:rsid w:val="00B9664A"/>
    <w:rsid w:val="00B974C2"/>
    <w:rsid w:val="00BA0982"/>
    <w:rsid w:val="00BA0D57"/>
    <w:rsid w:val="00BA0E06"/>
    <w:rsid w:val="00BA229B"/>
    <w:rsid w:val="00BA513A"/>
    <w:rsid w:val="00BA5E63"/>
    <w:rsid w:val="00BA6092"/>
    <w:rsid w:val="00BA7EC2"/>
    <w:rsid w:val="00BB03B0"/>
    <w:rsid w:val="00BB05E0"/>
    <w:rsid w:val="00BB11D8"/>
    <w:rsid w:val="00BB1D92"/>
    <w:rsid w:val="00BB319F"/>
    <w:rsid w:val="00BB42D1"/>
    <w:rsid w:val="00BB678A"/>
    <w:rsid w:val="00BB7A0E"/>
    <w:rsid w:val="00BB7A5A"/>
    <w:rsid w:val="00BC54D8"/>
    <w:rsid w:val="00BC55DC"/>
    <w:rsid w:val="00BC6072"/>
    <w:rsid w:val="00BC6D02"/>
    <w:rsid w:val="00BD1625"/>
    <w:rsid w:val="00BD33C9"/>
    <w:rsid w:val="00BD3C99"/>
    <w:rsid w:val="00BD4C16"/>
    <w:rsid w:val="00BD68CF"/>
    <w:rsid w:val="00BD713B"/>
    <w:rsid w:val="00BD7F5E"/>
    <w:rsid w:val="00BE08D8"/>
    <w:rsid w:val="00BE0BAD"/>
    <w:rsid w:val="00BE2B4F"/>
    <w:rsid w:val="00BE3067"/>
    <w:rsid w:val="00BE364F"/>
    <w:rsid w:val="00BE3E7A"/>
    <w:rsid w:val="00BE5D9D"/>
    <w:rsid w:val="00BE62B4"/>
    <w:rsid w:val="00BE6CAA"/>
    <w:rsid w:val="00BF1FD4"/>
    <w:rsid w:val="00BF22AF"/>
    <w:rsid w:val="00BF255E"/>
    <w:rsid w:val="00BF2ACF"/>
    <w:rsid w:val="00BF760A"/>
    <w:rsid w:val="00C00E00"/>
    <w:rsid w:val="00C014A7"/>
    <w:rsid w:val="00C01679"/>
    <w:rsid w:val="00C01F1D"/>
    <w:rsid w:val="00C03A2C"/>
    <w:rsid w:val="00C04EC3"/>
    <w:rsid w:val="00C05A0E"/>
    <w:rsid w:val="00C07161"/>
    <w:rsid w:val="00C107F3"/>
    <w:rsid w:val="00C10891"/>
    <w:rsid w:val="00C10997"/>
    <w:rsid w:val="00C10D4E"/>
    <w:rsid w:val="00C114B2"/>
    <w:rsid w:val="00C1160D"/>
    <w:rsid w:val="00C118B6"/>
    <w:rsid w:val="00C128C9"/>
    <w:rsid w:val="00C12A24"/>
    <w:rsid w:val="00C12CBE"/>
    <w:rsid w:val="00C16237"/>
    <w:rsid w:val="00C20994"/>
    <w:rsid w:val="00C22863"/>
    <w:rsid w:val="00C23619"/>
    <w:rsid w:val="00C26160"/>
    <w:rsid w:val="00C2661B"/>
    <w:rsid w:val="00C3002D"/>
    <w:rsid w:val="00C30F2A"/>
    <w:rsid w:val="00C322B3"/>
    <w:rsid w:val="00C32CAD"/>
    <w:rsid w:val="00C3374C"/>
    <w:rsid w:val="00C33AC8"/>
    <w:rsid w:val="00C35262"/>
    <w:rsid w:val="00C352EE"/>
    <w:rsid w:val="00C35881"/>
    <w:rsid w:val="00C36CA8"/>
    <w:rsid w:val="00C40671"/>
    <w:rsid w:val="00C40AD9"/>
    <w:rsid w:val="00C40DD1"/>
    <w:rsid w:val="00C43ADD"/>
    <w:rsid w:val="00C46293"/>
    <w:rsid w:val="00C46A7A"/>
    <w:rsid w:val="00C47AB5"/>
    <w:rsid w:val="00C50D1D"/>
    <w:rsid w:val="00C514EC"/>
    <w:rsid w:val="00C55822"/>
    <w:rsid w:val="00C55FD8"/>
    <w:rsid w:val="00C6059F"/>
    <w:rsid w:val="00C61B45"/>
    <w:rsid w:val="00C650CF"/>
    <w:rsid w:val="00C65892"/>
    <w:rsid w:val="00C66F86"/>
    <w:rsid w:val="00C72A3A"/>
    <w:rsid w:val="00C7314F"/>
    <w:rsid w:val="00C734DD"/>
    <w:rsid w:val="00C7375B"/>
    <w:rsid w:val="00C742DA"/>
    <w:rsid w:val="00C74605"/>
    <w:rsid w:val="00C77225"/>
    <w:rsid w:val="00C775F0"/>
    <w:rsid w:val="00C77F4D"/>
    <w:rsid w:val="00C81482"/>
    <w:rsid w:val="00C82065"/>
    <w:rsid w:val="00C839D4"/>
    <w:rsid w:val="00C83FDB"/>
    <w:rsid w:val="00C84601"/>
    <w:rsid w:val="00C85A1A"/>
    <w:rsid w:val="00C85D95"/>
    <w:rsid w:val="00C907E8"/>
    <w:rsid w:val="00C912B4"/>
    <w:rsid w:val="00C912F6"/>
    <w:rsid w:val="00C92A79"/>
    <w:rsid w:val="00C930B6"/>
    <w:rsid w:val="00C939A8"/>
    <w:rsid w:val="00C95C74"/>
    <w:rsid w:val="00C968A9"/>
    <w:rsid w:val="00C972F7"/>
    <w:rsid w:val="00CA31AF"/>
    <w:rsid w:val="00CA39E2"/>
    <w:rsid w:val="00CA554C"/>
    <w:rsid w:val="00CA72F8"/>
    <w:rsid w:val="00CA79D3"/>
    <w:rsid w:val="00CA7F49"/>
    <w:rsid w:val="00CB0B40"/>
    <w:rsid w:val="00CB10E9"/>
    <w:rsid w:val="00CB1366"/>
    <w:rsid w:val="00CB149F"/>
    <w:rsid w:val="00CB320C"/>
    <w:rsid w:val="00CB4A1B"/>
    <w:rsid w:val="00CB6189"/>
    <w:rsid w:val="00CC06E0"/>
    <w:rsid w:val="00CC0865"/>
    <w:rsid w:val="00CC0FA8"/>
    <w:rsid w:val="00CC11DF"/>
    <w:rsid w:val="00CC1233"/>
    <w:rsid w:val="00CC4F92"/>
    <w:rsid w:val="00CC508A"/>
    <w:rsid w:val="00CC5FA9"/>
    <w:rsid w:val="00CC63E8"/>
    <w:rsid w:val="00CC6DDF"/>
    <w:rsid w:val="00CD01F0"/>
    <w:rsid w:val="00CD3618"/>
    <w:rsid w:val="00CD3B69"/>
    <w:rsid w:val="00CD3C6F"/>
    <w:rsid w:val="00CD5F9B"/>
    <w:rsid w:val="00CE00B8"/>
    <w:rsid w:val="00CE2578"/>
    <w:rsid w:val="00CE45E7"/>
    <w:rsid w:val="00CE4BC7"/>
    <w:rsid w:val="00CE5933"/>
    <w:rsid w:val="00CF1556"/>
    <w:rsid w:val="00CF3505"/>
    <w:rsid w:val="00CF3A4A"/>
    <w:rsid w:val="00CF5279"/>
    <w:rsid w:val="00CF5482"/>
    <w:rsid w:val="00CF57C4"/>
    <w:rsid w:val="00CF6419"/>
    <w:rsid w:val="00D00F37"/>
    <w:rsid w:val="00D01006"/>
    <w:rsid w:val="00D017A6"/>
    <w:rsid w:val="00D04090"/>
    <w:rsid w:val="00D04990"/>
    <w:rsid w:val="00D049AB"/>
    <w:rsid w:val="00D04FEA"/>
    <w:rsid w:val="00D07EFF"/>
    <w:rsid w:val="00D10B5D"/>
    <w:rsid w:val="00D11521"/>
    <w:rsid w:val="00D11DA9"/>
    <w:rsid w:val="00D11ED4"/>
    <w:rsid w:val="00D13D2E"/>
    <w:rsid w:val="00D2051A"/>
    <w:rsid w:val="00D22C03"/>
    <w:rsid w:val="00D23B11"/>
    <w:rsid w:val="00D240C5"/>
    <w:rsid w:val="00D24149"/>
    <w:rsid w:val="00D25B7D"/>
    <w:rsid w:val="00D26ADC"/>
    <w:rsid w:val="00D2765B"/>
    <w:rsid w:val="00D27AE7"/>
    <w:rsid w:val="00D27B46"/>
    <w:rsid w:val="00D302EE"/>
    <w:rsid w:val="00D31720"/>
    <w:rsid w:val="00D3175C"/>
    <w:rsid w:val="00D31FDE"/>
    <w:rsid w:val="00D322EA"/>
    <w:rsid w:val="00D32F5A"/>
    <w:rsid w:val="00D33194"/>
    <w:rsid w:val="00D3381E"/>
    <w:rsid w:val="00D36443"/>
    <w:rsid w:val="00D37316"/>
    <w:rsid w:val="00D41BD7"/>
    <w:rsid w:val="00D42764"/>
    <w:rsid w:val="00D50129"/>
    <w:rsid w:val="00D511DC"/>
    <w:rsid w:val="00D523F8"/>
    <w:rsid w:val="00D52D15"/>
    <w:rsid w:val="00D54884"/>
    <w:rsid w:val="00D56135"/>
    <w:rsid w:val="00D563D8"/>
    <w:rsid w:val="00D57582"/>
    <w:rsid w:val="00D6448B"/>
    <w:rsid w:val="00D648B9"/>
    <w:rsid w:val="00D6526F"/>
    <w:rsid w:val="00D674F7"/>
    <w:rsid w:val="00D67648"/>
    <w:rsid w:val="00D70CC1"/>
    <w:rsid w:val="00D71E89"/>
    <w:rsid w:val="00D72D6A"/>
    <w:rsid w:val="00D735EB"/>
    <w:rsid w:val="00D76D61"/>
    <w:rsid w:val="00D80A3B"/>
    <w:rsid w:val="00D80F59"/>
    <w:rsid w:val="00D8364D"/>
    <w:rsid w:val="00D8591B"/>
    <w:rsid w:val="00D87DE9"/>
    <w:rsid w:val="00D950CF"/>
    <w:rsid w:val="00D95368"/>
    <w:rsid w:val="00D969A2"/>
    <w:rsid w:val="00D971DC"/>
    <w:rsid w:val="00D977DB"/>
    <w:rsid w:val="00DA24C7"/>
    <w:rsid w:val="00DA3A9C"/>
    <w:rsid w:val="00DA3D09"/>
    <w:rsid w:val="00DA54E5"/>
    <w:rsid w:val="00DA5B43"/>
    <w:rsid w:val="00DA5CCD"/>
    <w:rsid w:val="00DA6AF6"/>
    <w:rsid w:val="00DA6E25"/>
    <w:rsid w:val="00DB1F02"/>
    <w:rsid w:val="00DB29FA"/>
    <w:rsid w:val="00DB3641"/>
    <w:rsid w:val="00DB419C"/>
    <w:rsid w:val="00DB7D60"/>
    <w:rsid w:val="00DC1DB5"/>
    <w:rsid w:val="00DC2562"/>
    <w:rsid w:val="00DC6B8C"/>
    <w:rsid w:val="00DD02BE"/>
    <w:rsid w:val="00DD4FEC"/>
    <w:rsid w:val="00DD564F"/>
    <w:rsid w:val="00DD5ED5"/>
    <w:rsid w:val="00DD649E"/>
    <w:rsid w:val="00DD66D1"/>
    <w:rsid w:val="00DD6EA9"/>
    <w:rsid w:val="00DD762E"/>
    <w:rsid w:val="00DD7748"/>
    <w:rsid w:val="00DE13D1"/>
    <w:rsid w:val="00DE151C"/>
    <w:rsid w:val="00DE1B90"/>
    <w:rsid w:val="00DE20EE"/>
    <w:rsid w:val="00DE2355"/>
    <w:rsid w:val="00DE66F9"/>
    <w:rsid w:val="00DE6781"/>
    <w:rsid w:val="00DE7219"/>
    <w:rsid w:val="00DF0FC0"/>
    <w:rsid w:val="00DF2C70"/>
    <w:rsid w:val="00DF5FE5"/>
    <w:rsid w:val="00DF7759"/>
    <w:rsid w:val="00DF77A9"/>
    <w:rsid w:val="00E006C9"/>
    <w:rsid w:val="00E0163E"/>
    <w:rsid w:val="00E02E99"/>
    <w:rsid w:val="00E0367D"/>
    <w:rsid w:val="00E0497B"/>
    <w:rsid w:val="00E0574A"/>
    <w:rsid w:val="00E05A80"/>
    <w:rsid w:val="00E05CF5"/>
    <w:rsid w:val="00E073D1"/>
    <w:rsid w:val="00E0740B"/>
    <w:rsid w:val="00E1357E"/>
    <w:rsid w:val="00E13632"/>
    <w:rsid w:val="00E15C65"/>
    <w:rsid w:val="00E15C8E"/>
    <w:rsid w:val="00E1609E"/>
    <w:rsid w:val="00E168C9"/>
    <w:rsid w:val="00E2010B"/>
    <w:rsid w:val="00E20208"/>
    <w:rsid w:val="00E255B2"/>
    <w:rsid w:val="00E27D94"/>
    <w:rsid w:val="00E30A5F"/>
    <w:rsid w:val="00E349ED"/>
    <w:rsid w:val="00E36720"/>
    <w:rsid w:val="00E369F0"/>
    <w:rsid w:val="00E40DD0"/>
    <w:rsid w:val="00E40E2F"/>
    <w:rsid w:val="00E4142B"/>
    <w:rsid w:val="00E46A3F"/>
    <w:rsid w:val="00E46AE6"/>
    <w:rsid w:val="00E47628"/>
    <w:rsid w:val="00E508C9"/>
    <w:rsid w:val="00E51972"/>
    <w:rsid w:val="00E51DB2"/>
    <w:rsid w:val="00E527A9"/>
    <w:rsid w:val="00E52F07"/>
    <w:rsid w:val="00E5334C"/>
    <w:rsid w:val="00E5347E"/>
    <w:rsid w:val="00E55403"/>
    <w:rsid w:val="00E55FCB"/>
    <w:rsid w:val="00E62256"/>
    <w:rsid w:val="00E636F1"/>
    <w:rsid w:val="00E64C1E"/>
    <w:rsid w:val="00E655C6"/>
    <w:rsid w:val="00E70ADB"/>
    <w:rsid w:val="00E717F4"/>
    <w:rsid w:val="00E76923"/>
    <w:rsid w:val="00E8123B"/>
    <w:rsid w:val="00E817EE"/>
    <w:rsid w:val="00E81949"/>
    <w:rsid w:val="00E82131"/>
    <w:rsid w:val="00E8222E"/>
    <w:rsid w:val="00E83A67"/>
    <w:rsid w:val="00E83D9B"/>
    <w:rsid w:val="00E83F76"/>
    <w:rsid w:val="00E85245"/>
    <w:rsid w:val="00E90DFF"/>
    <w:rsid w:val="00E91676"/>
    <w:rsid w:val="00E95155"/>
    <w:rsid w:val="00E966E8"/>
    <w:rsid w:val="00EA1375"/>
    <w:rsid w:val="00EA15DA"/>
    <w:rsid w:val="00EA1FFE"/>
    <w:rsid w:val="00EA6310"/>
    <w:rsid w:val="00EA6B09"/>
    <w:rsid w:val="00EB0FED"/>
    <w:rsid w:val="00EB102B"/>
    <w:rsid w:val="00EB2160"/>
    <w:rsid w:val="00EB2438"/>
    <w:rsid w:val="00EB56B5"/>
    <w:rsid w:val="00EB63C9"/>
    <w:rsid w:val="00EB7AAC"/>
    <w:rsid w:val="00EC099F"/>
    <w:rsid w:val="00EC16DA"/>
    <w:rsid w:val="00EC4D93"/>
    <w:rsid w:val="00EC7A3F"/>
    <w:rsid w:val="00EC7B47"/>
    <w:rsid w:val="00EC7E22"/>
    <w:rsid w:val="00ED1007"/>
    <w:rsid w:val="00ED36F6"/>
    <w:rsid w:val="00ED3959"/>
    <w:rsid w:val="00ED3B57"/>
    <w:rsid w:val="00EE05A0"/>
    <w:rsid w:val="00EE1753"/>
    <w:rsid w:val="00EE1868"/>
    <w:rsid w:val="00EE2F8A"/>
    <w:rsid w:val="00EE516E"/>
    <w:rsid w:val="00EE5A87"/>
    <w:rsid w:val="00EE74DF"/>
    <w:rsid w:val="00EE7B85"/>
    <w:rsid w:val="00EF05B1"/>
    <w:rsid w:val="00EF1496"/>
    <w:rsid w:val="00EF2063"/>
    <w:rsid w:val="00EF38E6"/>
    <w:rsid w:val="00EF5278"/>
    <w:rsid w:val="00F005BA"/>
    <w:rsid w:val="00F02BE3"/>
    <w:rsid w:val="00F03413"/>
    <w:rsid w:val="00F057DC"/>
    <w:rsid w:val="00F05949"/>
    <w:rsid w:val="00F05CE8"/>
    <w:rsid w:val="00F0655E"/>
    <w:rsid w:val="00F1065A"/>
    <w:rsid w:val="00F11E55"/>
    <w:rsid w:val="00F121DA"/>
    <w:rsid w:val="00F15BCB"/>
    <w:rsid w:val="00F17694"/>
    <w:rsid w:val="00F20DF1"/>
    <w:rsid w:val="00F22CA3"/>
    <w:rsid w:val="00F2564B"/>
    <w:rsid w:val="00F27C75"/>
    <w:rsid w:val="00F306F8"/>
    <w:rsid w:val="00F33009"/>
    <w:rsid w:val="00F33A86"/>
    <w:rsid w:val="00F34867"/>
    <w:rsid w:val="00F36706"/>
    <w:rsid w:val="00F36D92"/>
    <w:rsid w:val="00F37C1A"/>
    <w:rsid w:val="00F37D2C"/>
    <w:rsid w:val="00F40E3C"/>
    <w:rsid w:val="00F41D76"/>
    <w:rsid w:val="00F42675"/>
    <w:rsid w:val="00F43614"/>
    <w:rsid w:val="00F43CE5"/>
    <w:rsid w:val="00F44A72"/>
    <w:rsid w:val="00F44D5F"/>
    <w:rsid w:val="00F46368"/>
    <w:rsid w:val="00F46585"/>
    <w:rsid w:val="00F46660"/>
    <w:rsid w:val="00F5108A"/>
    <w:rsid w:val="00F530B1"/>
    <w:rsid w:val="00F539C2"/>
    <w:rsid w:val="00F56816"/>
    <w:rsid w:val="00F574E1"/>
    <w:rsid w:val="00F57C93"/>
    <w:rsid w:val="00F63C20"/>
    <w:rsid w:val="00F648D4"/>
    <w:rsid w:val="00F64F7C"/>
    <w:rsid w:val="00F70E52"/>
    <w:rsid w:val="00F73D93"/>
    <w:rsid w:val="00F74780"/>
    <w:rsid w:val="00F74BFE"/>
    <w:rsid w:val="00F757FE"/>
    <w:rsid w:val="00F76BCD"/>
    <w:rsid w:val="00F76CAB"/>
    <w:rsid w:val="00F76F71"/>
    <w:rsid w:val="00F80D84"/>
    <w:rsid w:val="00F846D0"/>
    <w:rsid w:val="00F86E5A"/>
    <w:rsid w:val="00F91CA1"/>
    <w:rsid w:val="00F92047"/>
    <w:rsid w:val="00F9374D"/>
    <w:rsid w:val="00F93F73"/>
    <w:rsid w:val="00FA0E5B"/>
    <w:rsid w:val="00FA13DD"/>
    <w:rsid w:val="00FA254D"/>
    <w:rsid w:val="00FA3C77"/>
    <w:rsid w:val="00FA4D37"/>
    <w:rsid w:val="00FA4D39"/>
    <w:rsid w:val="00FA56E6"/>
    <w:rsid w:val="00FA6AF2"/>
    <w:rsid w:val="00FA6D39"/>
    <w:rsid w:val="00FB02FB"/>
    <w:rsid w:val="00FB0566"/>
    <w:rsid w:val="00FB12CB"/>
    <w:rsid w:val="00FB217C"/>
    <w:rsid w:val="00FB7BC6"/>
    <w:rsid w:val="00FC11A2"/>
    <w:rsid w:val="00FC1662"/>
    <w:rsid w:val="00FC3544"/>
    <w:rsid w:val="00FC4083"/>
    <w:rsid w:val="00FC4750"/>
    <w:rsid w:val="00FC4F16"/>
    <w:rsid w:val="00FC50EE"/>
    <w:rsid w:val="00FC58ED"/>
    <w:rsid w:val="00FC6BFE"/>
    <w:rsid w:val="00FC7D53"/>
    <w:rsid w:val="00FD022C"/>
    <w:rsid w:val="00FD04CA"/>
    <w:rsid w:val="00FD11AA"/>
    <w:rsid w:val="00FD136F"/>
    <w:rsid w:val="00FD3B5C"/>
    <w:rsid w:val="00FD509D"/>
    <w:rsid w:val="00FD6055"/>
    <w:rsid w:val="00FD7716"/>
    <w:rsid w:val="00FE0BA9"/>
    <w:rsid w:val="00FE102A"/>
    <w:rsid w:val="00FE2814"/>
    <w:rsid w:val="00FE2EB3"/>
    <w:rsid w:val="00FE4187"/>
    <w:rsid w:val="00FE4702"/>
    <w:rsid w:val="00FE509E"/>
    <w:rsid w:val="00FE5194"/>
    <w:rsid w:val="00FE6E2A"/>
    <w:rsid w:val="00FE6E71"/>
    <w:rsid w:val="00FF2341"/>
    <w:rsid w:val="00FF2866"/>
    <w:rsid w:val="00FF36A8"/>
    <w:rsid w:val="00FF3728"/>
    <w:rsid w:val="00FF376A"/>
    <w:rsid w:val="00FF3CE8"/>
    <w:rsid w:val="00FF3FFB"/>
    <w:rsid w:val="00FF4CF5"/>
    <w:rsid w:val="00FF7464"/>
    <w:rsid w:val="00FF7F58"/>
    <w:rsid w:val="02F58C4A"/>
    <w:rsid w:val="036A121B"/>
    <w:rsid w:val="04F24655"/>
    <w:rsid w:val="056E88E4"/>
    <w:rsid w:val="05BD22AC"/>
    <w:rsid w:val="0685D08E"/>
    <w:rsid w:val="071969C9"/>
    <w:rsid w:val="07542A40"/>
    <w:rsid w:val="07F8D2C7"/>
    <w:rsid w:val="08947113"/>
    <w:rsid w:val="0A34BACB"/>
    <w:rsid w:val="0B1376D3"/>
    <w:rsid w:val="0B3F81EA"/>
    <w:rsid w:val="0B4A49AA"/>
    <w:rsid w:val="0CE1F003"/>
    <w:rsid w:val="0CF1BF2C"/>
    <w:rsid w:val="0D0A3DA2"/>
    <w:rsid w:val="0D91288D"/>
    <w:rsid w:val="0EC0E886"/>
    <w:rsid w:val="0FDB6727"/>
    <w:rsid w:val="0FFA7D37"/>
    <w:rsid w:val="10E7F42D"/>
    <w:rsid w:val="1176555A"/>
    <w:rsid w:val="134155E4"/>
    <w:rsid w:val="134A5F2D"/>
    <w:rsid w:val="1535B5C3"/>
    <w:rsid w:val="15710A4E"/>
    <w:rsid w:val="187B6F2C"/>
    <w:rsid w:val="19A6F802"/>
    <w:rsid w:val="1A27CFC3"/>
    <w:rsid w:val="1A88F200"/>
    <w:rsid w:val="1C2DC535"/>
    <w:rsid w:val="1D6F8BCF"/>
    <w:rsid w:val="1E016F2B"/>
    <w:rsid w:val="2194A15E"/>
    <w:rsid w:val="2220284B"/>
    <w:rsid w:val="22992BF1"/>
    <w:rsid w:val="22C1923E"/>
    <w:rsid w:val="232D5F99"/>
    <w:rsid w:val="23B7A83C"/>
    <w:rsid w:val="23F47841"/>
    <w:rsid w:val="2475814A"/>
    <w:rsid w:val="252C4457"/>
    <w:rsid w:val="263A2C71"/>
    <w:rsid w:val="27D2E671"/>
    <w:rsid w:val="28E34EB4"/>
    <w:rsid w:val="29002421"/>
    <w:rsid w:val="2A05141F"/>
    <w:rsid w:val="2BAF0513"/>
    <w:rsid w:val="2D8187D2"/>
    <w:rsid w:val="2DC710F1"/>
    <w:rsid w:val="2FA6FCA5"/>
    <w:rsid w:val="3218860E"/>
    <w:rsid w:val="33136F76"/>
    <w:rsid w:val="34E849FF"/>
    <w:rsid w:val="3507E36F"/>
    <w:rsid w:val="3581DE7C"/>
    <w:rsid w:val="35C3784F"/>
    <w:rsid w:val="35EF7946"/>
    <w:rsid w:val="36151827"/>
    <w:rsid w:val="368A4724"/>
    <w:rsid w:val="37E27313"/>
    <w:rsid w:val="3A580621"/>
    <w:rsid w:val="3A97E6BB"/>
    <w:rsid w:val="3B33376A"/>
    <w:rsid w:val="3BC7D6B5"/>
    <w:rsid w:val="3BFB89DC"/>
    <w:rsid w:val="3D44A5F7"/>
    <w:rsid w:val="3D797A30"/>
    <w:rsid w:val="3D8943FA"/>
    <w:rsid w:val="3DDC8D7D"/>
    <w:rsid w:val="3E4F5F1A"/>
    <w:rsid w:val="4044CC3B"/>
    <w:rsid w:val="40647D7C"/>
    <w:rsid w:val="4118D6EA"/>
    <w:rsid w:val="415FBF16"/>
    <w:rsid w:val="41F60331"/>
    <w:rsid w:val="42BF98BB"/>
    <w:rsid w:val="42FE3908"/>
    <w:rsid w:val="44FC9917"/>
    <w:rsid w:val="453E7DF4"/>
    <w:rsid w:val="463F62D8"/>
    <w:rsid w:val="464E97EC"/>
    <w:rsid w:val="4655074E"/>
    <w:rsid w:val="4668F6FA"/>
    <w:rsid w:val="48735550"/>
    <w:rsid w:val="487E2744"/>
    <w:rsid w:val="4B88CDED"/>
    <w:rsid w:val="4C2E3C4E"/>
    <w:rsid w:val="4C3EEC06"/>
    <w:rsid w:val="4D99C226"/>
    <w:rsid w:val="4F41A60A"/>
    <w:rsid w:val="504263E4"/>
    <w:rsid w:val="51235DA5"/>
    <w:rsid w:val="53497402"/>
    <w:rsid w:val="539E395B"/>
    <w:rsid w:val="548DEA28"/>
    <w:rsid w:val="54C42EF5"/>
    <w:rsid w:val="55110FCD"/>
    <w:rsid w:val="55642BCA"/>
    <w:rsid w:val="566FD3DD"/>
    <w:rsid w:val="5692036C"/>
    <w:rsid w:val="583CBC41"/>
    <w:rsid w:val="5AB8F450"/>
    <w:rsid w:val="5BF2013C"/>
    <w:rsid w:val="5E9E322E"/>
    <w:rsid w:val="5FCE4687"/>
    <w:rsid w:val="5FEEDE67"/>
    <w:rsid w:val="60D6CF38"/>
    <w:rsid w:val="6144F3AC"/>
    <w:rsid w:val="62BC0FCE"/>
    <w:rsid w:val="630A4B0B"/>
    <w:rsid w:val="64E7629F"/>
    <w:rsid w:val="65323A30"/>
    <w:rsid w:val="667312E9"/>
    <w:rsid w:val="675E2AA8"/>
    <w:rsid w:val="675ECA07"/>
    <w:rsid w:val="690A6D9F"/>
    <w:rsid w:val="69738FD2"/>
    <w:rsid w:val="6A288D23"/>
    <w:rsid w:val="6B5D337E"/>
    <w:rsid w:val="6B681506"/>
    <w:rsid w:val="6BB6C943"/>
    <w:rsid w:val="6C3D5197"/>
    <w:rsid w:val="6E798FE1"/>
    <w:rsid w:val="6EC12F2D"/>
    <w:rsid w:val="6F1FCB3E"/>
    <w:rsid w:val="728D77AA"/>
    <w:rsid w:val="7465C640"/>
    <w:rsid w:val="74C01C1E"/>
    <w:rsid w:val="74FDE366"/>
    <w:rsid w:val="75947963"/>
    <w:rsid w:val="7649DFE7"/>
    <w:rsid w:val="7A62361C"/>
    <w:rsid w:val="7AACB567"/>
    <w:rsid w:val="7ADD52AC"/>
    <w:rsid w:val="7B568DAF"/>
    <w:rsid w:val="7C6A1081"/>
    <w:rsid w:val="7CB632C9"/>
    <w:rsid w:val="7CC3C30A"/>
    <w:rsid w:val="7D53505C"/>
    <w:rsid w:val="7D55C56E"/>
    <w:rsid w:val="7D5F49DC"/>
    <w:rsid w:val="7D70A231"/>
    <w:rsid w:val="7E40EC5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FE004"/>
  <w15:docId w15:val="{94FAF5EF-A76B-47DC-A93F-D871A6B2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8A"/>
    <w:pPr>
      <w:jc w:val="both"/>
    </w:pPr>
    <w:rPr>
      <w:rFonts w:ascii="Calibri" w:eastAsia="Times New Roman" w:hAnsi="Calibri" w:cs="Calibri"/>
      <w:kern w:val="0"/>
      <w:sz w:val="22"/>
      <w:lang w:val="en-GB" w:eastAsia="en-GB"/>
      <w14:ligatures w14:val="none"/>
    </w:rPr>
  </w:style>
  <w:style w:type="paragraph" w:styleId="Heading1">
    <w:name w:val="heading 1"/>
    <w:basedOn w:val="Normal"/>
    <w:next w:val="Normal"/>
    <w:link w:val="Heading1Char"/>
    <w:uiPriority w:val="1"/>
    <w:qFormat/>
    <w:rsid w:val="00BB678A"/>
    <w:pPr>
      <w:keepNext/>
      <w:keepLines/>
      <w:numPr>
        <w:numId w:val="2"/>
      </w:numPr>
      <w:tabs>
        <w:tab w:val="left" w:pos="851"/>
      </w:tabs>
      <w:spacing w:before="240" w:line="320" w:lineRule="atLeast"/>
      <w:jc w:val="left"/>
      <w:outlineLvl w:val="0"/>
    </w:pPr>
    <w:rPr>
      <w:rFonts w:eastAsiaTheme="majorEastAsia" w:cstheme="majorBidi"/>
      <w:bCs/>
      <w:spacing w:val="6"/>
      <w:szCs w:val="28"/>
      <w:lang w:val="en-NZ" w:eastAsia="en-US"/>
    </w:rPr>
  </w:style>
  <w:style w:type="paragraph" w:styleId="Heading2">
    <w:name w:val="heading 2"/>
    <w:basedOn w:val="Normal"/>
    <w:next w:val="Normal"/>
    <w:link w:val="Heading2Char"/>
    <w:uiPriority w:val="1"/>
    <w:unhideWhenUsed/>
    <w:qFormat/>
    <w:rsid w:val="00BB678A"/>
    <w:pPr>
      <w:keepNext/>
      <w:keepLines/>
      <w:numPr>
        <w:ilvl w:val="1"/>
        <w:numId w:val="2"/>
      </w:numPr>
      <w:spacing w:before="160" w:line="320" w:lineRule="atLeast"/>
      <w:jc w:val="left"/>
      <w:outlineLvl w:val="1"/>
    </w:pPr>
    <w:rPr>
      <w:rFonts w:eastAsiaTheme="majorEastAsia" w:cstheme="majorBidi"/>
      <w:b/>
      <w:bCs/>
      <w:color w:val="003D4D"/>
      <w:spacing w:val="6"/>
      <w:sz w:val="24"/>
      <w:szCs w:val="26"/>
      <w:lang w:val="en-NZ" w:eastAsia="en-US"/>
    </w:rPr>
  </w:style>
  <w:style w:type="paragraph" w:styleId="Heading3">
    <w:name w:val="heading 3"/>
    <w:basedOn w:val="Normal"/>
    <w:next w:val="Normal"/>
    <w:link w:val="Heading3Char"/>
    <w:uiPriority w:val="1"/>
    <w:unhideWhenUsed/>
    <w:qFormat/>
    <w:rsid w:val="00BB678A"/>
    <w:pPr>
      <w:keepNext/>
      <w:keepLines/>
      <w:numPr>
        <w:ilvl w:val="2"/>
        <w:numId w:val="2"/>
      </w:numPr>
      <w:spacing w:before="160" w:line="320" w:lineRule="atLeast"/>
      <w:jc w:val="left"/>
      <w:outlineLvl w:val="2"/>
    </w:pPr>
    <w:rPr>
      <w:rFonts w:eastAsiaTheme="majorEastAsia" w:cstheme="majorBidi"/>
      <w:bCs/>
      <w:spacing w:val="6"/>
      <w:sz w:val="21"/>
      <w:lang w:val="en-NZ" w:eastAsia="en-US"/>
    </w:rPr>
  </w:style>
  <w:style w:type="paragraph" w:styleId="Heading4">
    <w:name w:val="heading 4"/>
    <w:basedOn w:val="Normal"/>
    <w:next w:val="Normal"/>
    <w:link w:val="Heading4Char"/>
    <w:uiPriority w:val="1"/>
    <w:unhideWhenUsed/>
    <w:qFormat/>
    <w:rsid w:val="00BB678A"/>
    <w:pPr>
      <w:keepNext/>
      <w:keepLines/>
      <w:numPr>
        <w:ilvl w:val="3"/>
        <w:numId w:val="2"/>
      </w:numPr>
      <w:spacing w:before="160" w:line="320" w:lineRule="atLeast"/>
      <w:jc w:val="left"/>
      <w:outlineLvl w:val="3"/>
    </w:pPr>
    <w:rPr>
      <w:rFonts w:eastAsiaTheme="majorEastAsia" w:cstheme="majorBidi"/>
      <w:bCs/>
      <w:iCs/>
      <w:spacing w:val="6"/>
      <w:sz w:val="21"/>
      <w:lang w:val="en-NZ" w:eastAsia="en-US"/>
    </w:rPr>
  </w:style>
  <w:style w:type="paragraph" w:styleId="Heading5">
    <w:name w:val="heading 5"/>
    <w:basedOn w:val="Normal"/>
    <w:next w:val="Normal"/>
    <w:link w:val="Heading5Char"/>
    <w:uiPriority w:val="1"/>
    <w:unhideWhenUsed/>
    <w:qFormat/>
    <w:rsid w:val="00BB678A"/>
    <w:pPr>
      <w:keepNext/>
      <w:keepLines/>
      <w:numPr>
        <w:ilvl w:val="4"/>
        <w:numId w:val="2"/>
      </w:numPr>
      <w:spacing w:before="160" w:line="320" w:lineRule="atLeast"/>
      <w:jc w:val="left"/>
      <w:outlineLvl w:val="4"/>
    </w:pPr>
    <w:rPr>
      <w:rFonts w:eastAsiaTheme="majorEastAsia" w:cstheme="majorBidi"/>
      <w:spacing w:val="6"/>
      <w:sz w:val="21"/>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678A"/>
    <w:rPr>
      <w:rFonts w:ascii="Calibri" w:eastAsiaTheme="majorEastAsia" w:hAnsi="Calibri" w:cstheme="majorBidi"/>
      <w:bCs/>
      <w:spacing w:val="6"/>
      <w:kern w:val="0"/>
      <w:sz w:val="22"/>
      <w:szCs w:val="28"/>
      <w14:ligatures w14:val="none"/>
    </w:rPr>
  </w:style>
  <w:style w:type="character" w:customStyle="1" w:styleId="Heading2Char">
    <w:name w:val="Heading 2 Char"/>
    <w:basedOn w:val="DefaultParagraphFont"/>
    <w:link w:val="Heading2"/>
    <w:uiPriority w:val="1"/>
    <w:rsid w:val="00BB678A"/>
    <w:rPr>
      <w:rFonts w:ascii="Calibri" w:eastAsiaTheme="majorEastAsia" w:hAnsi="Calibri" w:cstheme="majorBidi"/>
      <w:b/>
      <w:bCs/>
      <w:color w:val="003D4D"/>
      <w:spacing w:val="6"/>
      <w:kern w:val="0"/>
      <w:sz w:val="24"/>
      <w:szCs w:val="26"/>
      <w14:ligatures w14:val="none"/>
    </w:rPr>
  </w:style>
  <w:style w:type="character" w:customStyle="1" w:styleId="Heading3Char">
    <w:name w:val="Heading 3 Char"/>
    <w:basedOn w:val="DefaultParagraphFont"/>
    <w:link w:val="Heading3"/>
    <w:uiPriority w:val="1"/>
    <w:rsid w:val="00BB678A"/>
    <w:rPr>
      <w:rFonts w:ascii="Calibri" w:eastAsiaTheme="majorEastAsia" w:hAnsi="Calibri" w:cstheme="majorBidi"/>
      <w:bCs/>
      <w:spacing w:val="6"/>
      <w:kern w:val="0"/>
      <w:sz w:val="21"/>
      <w14:ligatures w14:val="none"/>
    </w:rPr>
  </w:style>
  <w:style w:type="character" w:customStyle="1" w:styleId="Heading4Char">
    <w:name w:val="Heading 4 Char"/>
    <w:basedOn w:val="DefaultParagraphFont"/>
    <w:link w:val="Heading4"/>
    <w:uiPriority w:val="1"/>
    <w:rsid w:val="00BB678A"/>
    <w:rPr>
      <w:rFonts w:ascii="Calibri" w:eastAsiaTheme="majorEastAsia" w:hAnsi="Calibri" w:cstheme="majorBidi"/>
      <w:bCs/>
      <w:iCs/>
      <w:spacing w:val="6"/>
      <w:kern w:val="0"/>
      <w:sz w:val="21"/>
      <w14:ligatures w14:val="none"/>
    </w:rPr>
  </w:style>
  <w:style w:type="character" w:customStyle="1" w:styleId="Heading5Char">
    <w:name w:val="Heading 5 Char"/>
    <w:basedOn w:val="DefaultParagraphFont"/>
    <w:link w:val="Heading5"/>
    <w:uiPriority w:val="1"/>
    <w:rsid w:val="00BB678A"/>
    <w:rPr>
      <w:rFonts w:ascii="Calibri" w:eastAsiaTheme="majorEastAsia" w:hAnsi="Calibri" w:cstheme="majorBidi"/>
      <w:spacing w:val="6"/>
      <w:kern w:val="0"/>
      <w:sz w:val="21"/>
      <w14:ligatures w14:val="none"/>
    </w:rPr>
  </w:style>
  <w:style w:type="paragraph" w:styleId="BodyText">
    <w:name w:val="Body Text"/>
    <w:link w:val="BodyTextChar"/>
    <w:uiPriority w:val="1"/>
    <w:unhideWhenUsed/>
    <w:qFormat/>
    <w:rsid w:val="00BB678A"/>
    <w:pPr>
      <w:spacing w:after="140" w:line="264" w:lineRule="auto"/>
    </w:pPr>
    <w:rPr>
      <w:rFonts w:ascii="Arial" w:hAnsi="Arial"/>
      <w:kern w:val="0"/>
      <w:szCs w:val="18"/>
      <w14:ligatures w14:val="none"/>
    </w:rPr>
  </w:style>
  <w:style w:type="character" w:customStyle="1" w:styleId="BodyTextChar">
    <w:name w:val="Body Text Char"/>
    <w:basedOn w:val="DefaultParagraphFont"/>
    <w:link w:val="BodyText"/>
    <w:uiPriority w:val="1"/>
    <w:rsid w:val="00BB678A"/>
    <w:rPr>
      <w:rFonts w:ascii="Arial" w:hAnsi="Arial"/>
      <w:kern w:val="0"/>
      <w:szCs w:val="18"/>
      <w14:ligatures w14:val="none"/>
    </w:rPr>
  </w:style>
  <w:style w:type="paragraph" w:styleId="ListParagraph">
    <w:name w:val="List Paragraph"/>
    <w:aliases w:val="Bulleted list in paragraph,Sub-heading"/>
    <w:basedOn w:val="Normal"/>
    <w:link w:val="ListParagraphChar"/>
    <w:uiPriority w:val="34"/>
    <w:qFormat/>
    <w:rsid w:val="00BB678A"/>
    <w:pPr>
      <w:ind w:left="720"/>
      <w:contextualSpacing/>
    </w:pPr>
  </w:style>
  <w:style w:type="table" w:styleId="TableGrid">
    <w:name w:val="Table Grid"/>
    <w:basedOn w:val="TableNormal"/>
    <w:uiPriority w:val="39"/>
    <w:rsid w:val="00BB678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B678A"/>
    <w:rPr>
      <w:sz w:val="16"/>
      <w:szCs w:val="16"/>
    </w:rPr>
  </w:style>
  <w:style w:type="paragraph" w:styleId="CommentText">
    <w:name w:val="annotation text"/>
    <w:basedOn w:val="Normal"/>
    <w:link w:val="CommentTextChar"/>
    <w:uiPriority w:val="99"/>
    <w:unhideWhenUsed/>
    <w:rsid w:val="00BB678A"/>
    <w:pPr>
      <w:spacing w:after="160"/>
      <w:jc w:val="left"/>
    </w:pPr>
    <w:rPr>
      <w:rFonts w:asciiTheme="minorHAnsi" w:eastAsiaTheme="minorHAnsi" w:hAnsiTheme="minorHAnsi" w:cstheme="minorBidi"/>
      <w:sz w:val="20"/>
      <w:szCs w:val="20"/>
      <w:lang w:val="en-NZ" w:eastAsia="en-US"/>
    </w:rPr>
  </w:style>
  <w:style w:type="character" w:customStyle="1" w:styleId="CommentTextChar">
    <w:name w:val="Comment Text Char"/>
    <w:basedOn w:val="DefaultParagraphFont"/>
    <w:link w:val="CommentText"/>
    <w:uiPriority w:val="99"/>
    <w:rsid w:val="00BB678A"/>
    <w:rPr>
      <w:rFonts w:asciiTheme="minorHAnsi" w:hAnsiTheme="minorHAnsi"/>
      <w:kern w:val="0"/>
      <w:szCs w:val="20"/>
      <w14:ligatures w14:val="none"/>
    </w:rPr>
  </w:style>
  <w:style w:type="character" w:customStyle="1" w:styleId="ListParagraphChar">
    <w:name w:val="List Paragraph Char"/>
    <w:aliases w:val="Bulleted list in paragraph Char,Sub-heading Char"/>
    <w:link w:val="ListParagraph"/>
    <w:uiPriority w:val="34"/>
    <w:qFormat/>
    <w:locked/>
    <w:rsid w:val="00BB678A"/>
    <w:rPr>
      <w:rFonts w:ascii="Calibri" w:eastAsia="Times New Roman" w:hAnsi="Calibri" w:cs="Calibri"/>
      <w:kern w:val="0"/>
      <w:sz w:val="22"/>
      <w:lang w:val="en-GB" w:eastAsia="en-GB"/>
      <w14:ligatures w14:val="none"/>
    </w:rPr>
  </w:style>
  <w:style w:type="paragraph" w:customStyle="1" w:styleId="Default">
    <w:name w:val="Default"/>
    <w:rsid w:val="00FD04CA"/>
    <w:pPr>
      <w:autoSpaceDE w:val="0"/>
      <w:autoSpaceDN w:val="0"/>
      <w:adjustRightInd w:val="0"/>
    </w:pPr>
    <w:rPr>
      <w:rFonts w:ascii="Calibri" w:hAnsi="Calibri" w:cs="Calibri"/>
      <w:color w:val="000000"/>
      <w:kern w:val="0"/>
      <w:sz w:val="24"/>
      <w:szCs w:val="24"/>
    </w:rPr>
  </w:style>
  <w:style w:type="character" w:styleId="Hyperlink">
    <w:name w:val="Hyperlink"/>
    <w:basedOn w:val="DefaultParagraphFont"/>
    <w:unhideWhenUsed/>
    <w:rsid w:val="00FD04CA"/>
    <w:rPr>
      <w:color w:val="0563C1" w:themeColor="hyperlink"/>
      <w:u w:val="single"/>
    </w:rPr>
  </w:style>
  <w:style w:type="character" w:customStyle="1" w:styleId="UnresolvedMention1">
    <w:name w:val="Unresolved Mention1"/>
    <w:basedOn w:val="DefaultParagraphFont"/>
    <w:uiPriority w:val="99"/>
    <w:semiHidden/>
    <w:unhideWhenUsed/>
    <w:rsid w:val="00FD04CA"/>
    <w:rPr>
      <w:color w:val="605E5C"/>
      <w:shd w:val="clear" w:color="auto" w:fill="E1DFDD"/>
    </w:rPr>
  </w:style>
  <w:style w:type="paragraph" w:styleId="FootnoteText">
    <w:name w:val="footnote text"/>
    <w:aliases w:val="Footnote Text/caption,Footnote"/>
    <w:basedOn w:val="Normal"/>
    <w:link w:val="FootnoteTextChar"/>
    <w:uiPriority w:val="99"/>
    <w:qFormat/>
    <w:rsid w:val="00567E2D"/>
    <w:pPr>
      <w:spacing w:after="80"/>
      <w:jc w:val="left"/>
    </w:pPr>
    <w:rPr>
      <w:rFonts w:ascii="Arial" w:eastAsiaTheme="minorHAnsi" w:hAnsi="Arial" w:cstheme="minorBidi"/>
      <w:color w:val="000000"/>
      <w:sz w:val="16"/>
      <w:szCs w:val="20"/>
      <w:lang w:val="en-NZ" w:eastAsia="en-US"/>
    </w:rPr>
  </w:style>
  <w:style w:type="character" w:customStyle="1" w:styleId="FootnoteTextChar">
    <w:name w:val="Footnote Text Char"/>
    <w:aliases w:val="Footnote Text/caption Char,Footnote Char"/>
    <w:basedOn w:val="DefaultParagraphFont"/>
    <w:link w:val="FootnoteText"/>
    <w:uiPriority w:val="99"/>
    <w:rsid w:val="00567E2D"/>
    <w:rPr>
      <w:rFonts w:ascii="Arial" w:hAnsi="Arial"/>
      <w:color w:val="000000"/>
      <w:kern w:val="0"/>
      <w:sz w:val="16"/>
      <w:szCs w:val="20"/>
      <w14:ligatures w14:val="none"/>
    </w:rPr>
  </w:style>
  <w:style w:type="character" w:styleId="FootnoteReference">
    <w:name w:val="footnote reference"/>
    <w:aliases w:val="EN Footnote Reference,fr,(NECG) Footnote Reference,ME Footnote Reference number"/>
    <w:basedOn w:val="DefaultParagraphFont"/>
    <w:uiPriority w:val="99"/>
    <w:qFormat/>
    <w:rsid w:val="00567E2D"/>
    <w:rPr>
      <w:vertAlign w:val="superscript"/>
    </w:rPr>
  </w:style>
  <w:style w:type="paragraph" w:styleId="CommentSubject">
    <w:name w:val="annotation subject"/>
    <w:basedOn w:val="CommentText"/>
    <w:next w:val="CommentText"/>
    <w:link w:val="CommentSubjectChar"/>
    <w:uiPriority w:val="99"/>
    <w:semiHidden/>
    <w:unhideWhenUsed/>
    <w:rsid w:val="00020A0F"/>
    <w:pPr>
      <w:spacing w:after="0"/>
      <w:jc w:val="both"/>
    </w:pPr>
    <w:rPr>
      <w:rFonts w:ascii="Calibri" w:eastAsia="Times New Roman" w:hAnsi="Calibri" w:cs="Calibri"/>
      <w:b/>
      <w:bCs/>
      <w:lang w:val="en-GB" w:eastAsia="en-GB"/>
    </w:rPr>
  </w:style>
  <w:style w:type="character" w:customStyle="1" w:styleId="CommentSubjectChar">
    <w:name w:val="Comment Subject Char"/>
    <w:basedOn w:val="CommentTextChar"/>
    <w:link w:val="CommentSubject"/>
    <w:uiPriority w:val="99"/>
    <w:semiHidden/>
    <w:rsid w:val="00020A0F"/>
    <w:rPr>
      <w:rFonts w:ascii="Calibri" w:eastAsia="Times New Roman" w:hAnsi="Calibri" w:cs="Calibri"/>
      <w:b/>
      <w:bCs/>
      <w:kern w:val="0"/>
      <w:szCs w:val="20"/>
      <w:lang w:val="en-GB" w:eastAsia="en-GB"/>
      <w14:ligatures w14:val="none"/>
    </w:rPr>
  </w:style>
  <w:style w:type="paragraph" w:styleId="Revision">
    <w:name w:val="Revision"/>
    <w:hidden/>
    <w:uiPriority w:val="99"/>
    <w:semiHidden/>
    <w:rsid w:val="00C114B2"/>
    <w:rPr>
      <w:rFonts w:ascii="Calibri" w:eastAsia="Times New Roman" w:hAnsi="Calibri" w:cs="Calibri"/>
      <w:kern w:val="0"/>
      <w:sz w:val="22"/>
      <w:lang w:val="en-GB" w:eastAsia="en-GB"/>
      <w14:ligatures w14:val="none"/>
    </w:rPr>
  </w:style>
  <w:style w:type="paragraph" w:styleId="Header">
    <w:name w:val="header"/>
    <w:basedOn w:val="Normal"/>
    <w:link w:val="HeaderChar"/>
    <w:uiPriority w:val="99"/>
    <w:unhideWhenUsed/>
    <w:rsid w:val="001F0A48"/>
    <w:pPr>
      <w:tabs>
        <w:tab w:val="center" w:pos="4513"/>
        <w:tab w:val="right" w:pos="9026"/>
      </w:tabs>
    </w:pPr>
  </w:style>
  <w:style w:type="character" w:customStyle="1" w:styleId="HeaderChar">
    <w:name w:val="Header Char"/>
    <w:basedOn w:val="DefaultParagraphFont"/>
    <w:link w:val="Header"/>
    <w:uiPriority w:val="99"/>
    <w:rsid w:val="001F0A48"/>
    <w:rPr>
      <w:rFonts w:ascii="Calibri" w:eastAsia="Times New Roman" w:hAnsi="Calibri" w:cs="Calibri"/>
      <w:kern w:val="0"/>
      <w:sz w:val="22"/>
      <w:lang w:val="en-GB" w:eastAsia="en-GB"/>
      <w14:ligatures w14:val="none"/>
    </w:rPr>
  </w:style>
  <w:style w:type="paragraph" w:styleId="Footer">
    <w:name w:val="footer"/>
    <w:basedOn w:val="Normal"/>
    <w:link w:val="FooterChar"/>
    <w:uiPriority w:val="99"/>
    <w:unhideWhenUsed/>
    <w:rsid w:val="001F0A48"/>
    <w:pPr>
      <w:tabs>
        <w:tab w:val="center" w:pos="4513"/>
        <w:tab w:val="right" w:pos="9026"/>
      </w:tabs>
    </w:pPr>
  </w:style>
  <w:style w:type="character" w:customStyle="1" w:styleId="FooterChar">
    <w:name w:val="Footer Char"/>
    <w:basedOn w:val="DefaultParagraphFont"/>
    <w:link w:val="Footer"/>
    <w:uiPriority w:val="99"/>
    <w:rsid w:val="001F0A48"/>
    <w:rPr>
      <w:rFonts w:ascii="Calibri" w:eastAsia="Times New Roman" w:hAnsi="Calibri" w:cs="Calibri"/>
      <w:kern w:val="0"/>
      <w:sz w:val="22"/>
      <w:lang w:val="en-GB" w:eastAsia="en-GB"/>
      <w14:ligatures w14:val="none"/>
    </w:rPr>
  </w:style>
  <w:style w:type="character" w:customStyle="1" w:styleId="Mention1">
    <w:name w:val="Mention1"/>
    <w:basedOn w:val="DefaultParagraphFont"/>
    <w:uiPriority w:val="99"/>
    <w:unhideWhenUsed/>
    <w:rsid w:val="005A0181"/>
    <w:rPr>
      <w:color w:val="2B579A"/>
      <w:shd w:val="clear" w:color="auto" w:fill="E1DFDD"/>
    </w:rPr>
  </w:style>
  <w:style w:type="character" w:styleId="FollowedHyperlink">
    <w:name w:val="FollowedHyperlink"/>
    <w:basedOn w:val="DefaultParagraphFont"/>
    <w:uiPriority w:val="99"/>
    <w:semiHidden/>
    <w:unhideWhenUsed/>
    <w:rsid w:val="009F231B"/>
    <w:rPr>
      <w:color w:val="954F72" w:themeColor="followedHyperlink"/>
      <w:u w:val="single"/>
    </w:rPr>
  </w:style>
  <w:style w:type="paragraph" w:customStyle="1" w:styleId="NorthportBullet">
    <w:name w:val="Northport_Bullet"/>
    <w:basedOn w:val="Normal"/>
    <w:qFormat/>
    <w:rsid w:val="00130219"/>
    <w:pPr>
      <w:spacing w:after="150" w:line="300" w:lineRule="exact"/>
      <w:jc w:val="left"/>
    </w:pPr>
    <w:rPr>
      <w:rFonts w:ascii="Source Sans Pro" w:eastAsiaTheme="minorHAnsi" w:hAnsi="Source Sans Pro" w:cstheme="minorBidi"/>
      <w:sz w:val="21"/>
      <w:szCs w:val="24"/>
      <w:lang w:eastAsia="en-US"/>
    </w:rPr>
  </w:style>
  <w:style w:type="character" w:customStyle="1" w:styleId="normaltextrun">
    <w:name w:val="normaltextrun"/>
    <w:basedOn w:val="DefaultParagraphFont"/>
    <w:rsid w:val="00D67648"/>
  </w:style>
  <w:style w:type="character" w:customStyle="1" w:styleId="eop">
    <w:name w:val="eop"/>
    <w:basedOn w:val="DefaultParagraphFont"/>
    <w:rsid w:val="00D67648"/>
  </w:style>
  <w:style w:type="character" w:customStyle="1" w:styleId="cf01">
    <w:name w:val="cf01"/>
    <w:basedOn w:val="DefaultParagraphFont"/>
    <w:rsid w:val="001B581C"/>
    <w:rPr>
      <w:rFonts w:ascii="Segoe UI" w:hAnsi="Segoe UI" w:cs="Segoe UI" w:hint="default"/>
      <w:sz w:val="18"/>
      <w:szCs w:val="18"/>
    </w:rPr>
  </w:style>
  <w:style w:type="character" w:customStyle="1" w:styleId="cf11">
    <w:name w:val="cf11"/>
    <w:basedOn w:val="DefaultParagraphFont"/>
    <w:rsid w:val="001B581C"/>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D105D"/>
    <w:rPr>
      <w:color w:val="605E5C"/>
      <w:shd w:val="clear" w:color="auto" w:fill="E1DFDD"/>
    </w:rPr>
  </w:style>
  <w:style w:type="character" w:styleId="Mention">
    <w:name w:val="Mention"/>
    <w:basedOn w:val="DefaultParagraphFont"/>
    <w:uiPriority w:val="99"/>
    <w:unhideWhenUsed/>
    <w:rsid w:val="00871D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566">
      <w:bodyDiv w:val="1"/>
      <w:marLeft w:val="0"/>
      <w:marRight w:val="0"/>
      <w:marTop w:val="0"/>
      <w:marBottom w:val="0"/>
      <w:divBdr>
        <w:top w:val="none" w:sz="0" w:space="0" w:color="auto"/>
        <w:left w:val="none" w:sz="0" w:space="0" w:color="auto"/>
        <w:bottom w:val="none" w:sz="0" w:space="0" w:color="auto"/>
        <w:right w:val="none" w:sz="0" w:space="0" w:color="auto"/>
      </w:divBdr>
    </w:div>
    <w:div w:id="363528363">
      <w:bodyDiv w:val="1"/>
      <w:marLeft w:val="0"/>
      <w:marRight w:val="0"/>
      <w:marTop w:val="0"/>
      <w:marBottom w:val="0"/>
      <w:divBdr>
        <w:top w:val="none" w:sz="0" w:space="0" w:color="auto"/>
        <w:left w:val="none" w:sz="0" w:space="0" w:color="auto"/>
        <w:bottom w:val="none" w:sz="0" w:space="0" w:color="auto"/>
        <w:right w:val="none" w:sz="0" w:space="0" w:color="auto"/>
      </w:divBdr>
    </w:div>
    <w:div w:id="383336983">
      <w:bodyDiv w:val="1"/>
      <w:marLeft w:val="0"/>
      <w:marRight w:val="0"/>
      <w:marTop w:val="0"/>
      <w:marBottom w:val="0"/>
      <w:divBdr>
        <w:top w:val="none" w:sz="0" w:space="0" w:color="auto"/>
        <w:left w:val="none" w:sz="0" w:space="0" w:color="auto"/>
        <w:bottom w:val="none" w:sz="0" w:space="0" w:color="auto"/>
        <w:right w:val="none" w:sz="0" w:space="0" w:color="auto"/>
      </w:divBdr>
    </w:div>
    <w:div w:id="444161114">
      <w:bodyDiv w:val="1"/>
      <w:marLeft w:val="0"/>
      <w:marRight w:val="0"/>
      <w:marTop w:val="0"/>
      <w:marBottom w:val="0"/>
      <w:divBdr>
        <w:top w:val="none" w:sz="0" w:space="0" w:color="auto"/>
        <w:left w:val="none" w:sz="0" w:space="0" w:color="auto"/>
        <w:bottom w:val="none" w:sz="0" w:space="0" w:color="auto"/>
        <w:right w:val="none" w:sz="0" w:space="0" w:color="auto"/>
      </w:divBdr>
    </w:div>
    <w:div w:id="506798354">
      <w:bodyDiv w:val="1"/>
      <w:marLeft w:val="0"/>
      <w:marRight w:val="0"/>
      <w:marTop w:val="0"/>
      <w:marBottom w:val="0"/>
      <w:divBdr>
        <w:top w:val="none" w:sz="0" w:space="0" w:color="auto"/>
        <w:left w:val="none" w:sz="0" w:space="0" w:color="auto"/>
        <w:bottom w:val="none" w:sz="0" w:space="0" w:color="auto"/>
        <w:right w:val="none" w:sz="0" w:space="0" w:color="auto"/>
      </w:divBdr>
    </w:div>
    <w:div w:id="737166915">
      <w:bodyDiv w:val="1"/>
      <w:marLeft w:val="0"/>
      <w:marRight w:val="0"/>
      <w:marTop w:val="0"/>
      <w:marBottom w:val="0"/>
      <w:divBdr>
        <w:top w:val="none" w:sz="0" w:space="0" w:color="auto"/>
        <w:left w:val="none" w:sz="0" w:space="0" w:color="auto"/>
        <w:bottom w:val="none" w:sz="0" w:space="0" w:color="auto"/>
        <w:right w:val="none" w:sz="0" w:space="0" w:color="auto"/>
      </w:divBdr>
    </w:div>
    <w:div w:id="749472720">
      <w:bodyDiv w:val="1"/>
      <w:marLeft w:val="0"/>
      <w:marRight w:val="0"/>
      <w:marTop w:val="0"/>
      <w:marBottom w:val="0"/>
      <w:divBdr>
        <w:top w:val="none" w:sz="0" w:space="0" w:color="auto"/>
        <w:left w:val="none" w:sz="0" w:space="0" w:color="auto"/>
        <w:bottom w:val="none" w:sz="0" w:space="0" w:color="auto"/>
        <w:right w:val="none" w:sz="0" w:space="0" w:color="auto"/>
      </w:divBdr>
    </w:div>
    <w:div w:id="917208666">
      <w:bodyDiv w:val="1"/>
      <w:marLeft w:val="0"/>
      <w:marRight w:val="0"/>
      <w:marTop w:val="0"/>
      <w:marBottom w:val="0"/>
      <w:divBdr>
        <w:top w:val="none" w:sz="0" w:space="0" w:color="auto"/>
        <w:left w:val="none" w:sz="0" w:space="0" w:color="auto"/>
        <w:bottom w:val="none" w:sz="0" w:space="0" w:color="auto"/>
        <w:right w:val="none" w:sz="0" w:space="0" w:color="auto"/>
      </w:divBdr>
    </w:div>
    <w:div w:id="969701921">
      <w:bodyDiv w:val="1"/>
      <w:marLeft w:val="0"/>
      <w:marRight w:val="0"/>
      <w:marTop w:val="0"/>
      <w:marBottom w:val="0"/>
      <w:divBdr>
        <w:top w:val="none" w:sz="0" w:space="0" w:color="auto"/>
        <w:left w:val="none" w:sz="0" w:space="0" w:color="auto"/>
        <w:bottom w:val="none" w:sz="0" w:space="0" w:color="auto"/>
        <w:right w:val="none" w:sz="0" w:space="0" w:color="auto"/>
      </w:divBdr>
    </w:div>
    <w:div w:id="1013723128">
      <w:bodyDiv w:val="1"/>
      <w:marLeft w:val="0"/>
      <w:marRight w:val="0"/>
      <w:marTop w:val="0"/>
      <w:marBottom w:val="0"/>
      <w:divBdr>
        <w:top w:val="none" w:sz="0" w:space="0" w:color="auto"/>
        <w:left w:val="none" w:sz="0" w:space="0" w:color="auto"/>
        <w:bottom w:val="none" w:sz="0" w:space="0" w:color="auto"/>
        <w:right w:val="none" w:sz="0" w:space="0" w:color="auto"/>
      </w:divBdr>
    </w:div>
    <w:div w:id="1091779436">
      <w:bodyDiv w:val="1"/>
      <w:marLeft w:val="0"/>
      <w:marRight w:val="0"/>
      <w:marTop w:val="0"/>
      <w:marBottom w:val="0"/>
      <w:divBdr>
        <w:top w:val="none" w:sz="0" w:space="0" w:color="auto"/>
        <w:left w:val="none" w:sz="0" w:space="0" w:color="auto"/>
        <w:bottom w:val="none" w:sz="0" w:space="0" w:color="auto"/>
        <w:right w:val="none" w:sz="0" w:space="0" w:color="auto"/>
      </w:divBdr>
    </w:div>
    <w:div w:id="1189641188">
      <w:bodyDiv w:val="1"/>
      <w:marLeft w:val="0"/>
      <w:marRight w:val="0"/>
      <w:marTop w:val="0"/>
      <w:marBottom w:val="0"/>
      <w:divBdr>
        <w:top w:val="none" w:sz="0" w:space="0" w:color="auto"/>
        <w:left w:val="none" w:sz="0" w:space="0" w:color="auto"/>
        <w:bottom w:val="none" w:sz="0" w:space="0" w:color="auto"/>
        <w:right w:val="none" w:sz="0" w:space="0" w:color="auto"/>
      </w:divBdr>
    </w:div>
    <w:div w:id="1296258880">
      <w:bodyDiv w:val="1"/>
      <w:marLeft w:val="0"/>
      <w:marRight w:val="0"/>
      <w:marTop w:val="0"/>
      <w:marBottom w:val="0"/>
      <w:divBdr>
        <w:top w:val="none" w:sz="0" w:space="0" w:color="auto"/>
        <w:left w:val="none" w:sz="0" w:space="0" w:color="auto"/>
        <w:bottom w:val="none" w:sz="0" w:space="0" w:color="auto"/>
        <w:right w:val="none" w:sz="0" w:space="0" w:color="auto"/>
      </w:divBdr>
    </w:div>
    <w:div w:id="1310482023">
      <w:bodyDiv w:val="1"/>
      <w:marLeft w:val="0"/>
      <w:marRight w:val="0"/>
      <w:marTop w:val="0"/>
      <w:marBottom w:val="0"/>
      <w:divBdr>
        <w:top w:val="none" w:sz="0" w:space="0" w:color="auto"/>
        <w:left w:val="none" w:sz="0" w:space="0" w:color="auto"/>
        <w:bottom w:val="none" w:sz="0" w:space="0" w:color="auto"/>
        <w:right w:val="none" w:sz="0" w:space="0" w:color="auto"/>
      </w:divBdr>
    </w:div>
    <w:div w:id="1489397642">
      <w:bodyDiv w:val="1"/>
      <w:marLeft w:val="0"/>
      <w:marRight w:val="0"/>
      <w:marTop w:val="0"/>
      <w:marBottom w:val="0"/>
      <w:divBdr>
        <w:top w:val="none" w:sz="0" w:space="0" w:color="auto"/>
        <w:left w:val="none" w:sz="0" w:space="0" w:color="auto"/>
        <w:bottom w:val="none" w:sz="0" w:space="0" w:color="auto"/>
        <w:right w:val="none" w:sz="0" w:space="0" w:color="auto"/>
      </w:divBdr>
    </w:div>
    <w:div w:id="1503471726">
      <w:bodyDiv w:val="1"/>
      <w:marLeft w:val="0"/>
      <w:marRight w:val="0"/>
      <w:marTop w:val="0"/>
      <w:marBottom w:val="0"/>
      <w:divBdr>
        <w:top w:val="none" w:sz="0" w:space="0" w:color="auto"/>
        <w:left w:val="none" w:sz="0" w:space="0" w:color="auto"/>
        <w:bottom w:val="none" w:sz="0" w:space="0" w:color="auto"/>
        <w:right w:val="none" w:sz="0" w:space="0" w:color="auto"/>
      </w:divBdr>
    </w:div>
    <w:div w:id="1523780334">
      <w:bodyDiv w:val="1"/>
      <w:marLeft w:val="0"/>
      <w:marRight w:val="0"/>
      <w:marTop w:val="0"/>
      <w:marBottom w:val="0"/>
      <w:divBdr>
        <w:top w:val="none" w:sz="0" w:space="0" w:color="auto"/>
        <w:left w:val="none" w:sz="0" w:space="0" w:color="auto"/>
        <w:bottom w:val="none" w:sz="0" w:space="0" w:color="auto"/>
        <w:right w:val="none" w:sz="0" w:space="0" w:color="auto"/>
      </w:divBdr>
    </w:div>
    <w:div w:id="1635673661">
      <w:bodyDiv w:val="1"/>
      <w:marLeft w:val="0"/>
      <w:marRight w:val="0"/>
      <w:marTop w:val="0"/>
      <w:marBottom w:val="0"/>
      <w:divBdr>
        <w:top w:val="none" w:sz="0" w:space="0" w:color="auto"/>
        <w:left w:val="none" w:sz="0" w:space="0" w:color="auto"/>
        <w:bottom w:val="none" w:sz="0" w:space="0" w:color="auto"/>
        <w:right w:val="none" w:sz="0" w:space="0" w:color="auto"/>
      </w:divBdr>
    </w:div>
    <w:div w:id="1649743121">
      <w:bodyDiv w:val="1"/>
      <w:marLeft w:val="0"/>
      <w:marRight w:val="0"/>
      <w:marTop w:val="0"/>
      <w:marBottom w:val="0"/>
      <w:divBdr>
        <w:top w:val="none" w:sz="0" w:space="0" w:color="auto"/>
        <w:left w:val="none" w:sz="0" w:space="0" w:color="auto"/>
        <w:bottom w:val="none" w:sz="0" w:space="0" w:color="auto"/>
        <w:right w:val="none" w:sz="0" w:space="0" w:color="auto"/>
      </w:divBdr>
    </w:div>
    <w:div w:id="1666319807">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35293001">
      <w:bodyDiv w:val="1"/>
      <w:marLeft w:val="0"/>
      <w:marRight w:val="0"/>
      <w:marTop w:val="0"/>
      <w:marBottom w:val="0"/>
      <w:divBdr>
        <w:top w:val="none" w:sz="0" w:space="0" w:color="auto"/>
        <w:left w:val="none" w:sz="0" w:space="0" w:color="auto"/>
        <w:bottom w:val="none" w:sz="0" w:space="0" w:color="auto"/>
        <w:right w:val="none" w:sz="0" w:space="0" w:color="auto"/>
      </w:divBdr>
    </w:div>
    <w:div w:id="1932855908">
      <w:bodyDiv w:val="1"/>
      <w:marLeft w:val="0"/>
      <w:marRight w:val="0"/>
      <w:marTop w:val="0"/>
      <w:marBottom w:val="0"/>
      <w:divBdr>
        <w:top w:val="none" w:sz="0" w:space="0" w:color="auto"/>
        <w:left w:val="none" w:sz="0" w:space="0" w:color="auto"/>
        <w:bottom w:val="none" w:sz="0" w:space="0" w:color="auto"/>
        <w:right w:val="none" w:sz="0" w:space="0" w:color="auto"/>
      </w:divBdr>
    </w:div>
    <w:div w:id="196434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nrc.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5EBA272F6D09724DADF48A3D54AD02BF" ma:contentTypeVersion="13" ma:contentTypeDescription="Create a new document." ma:contentTypeScope="" ma:versionID="94ee0df067aba78ca54b9aeac00cfd01">
  <xsd:schema xmlns:xsd="http://www.w3.org/2001/XMLSchema" xmlns:xs="http://www.w3.org/2001/XMLSchema" xmlns:p="http://schemas.microsoft.com/office/2006/metadata/properties" xmlns:ns2="e53b3e28-07f8-47c4-9179-8210d7059f11" xmlns:ns3="1323e6f3-1e8c-4237-99ff-ab1a8b1c1e34" targetNamespace="http://schemas.microsoft.com/office/2006/metadata/properties" ma:root="true" ma:fieldsID="1faf256ace93e0fbfe2c54bb08588829" ns2:_="" ns3:_="">
    <xsd:import namespace="e53b3e28-07f8-47c4-9179-8210d7059f11"/>
    <xsd:import namespace="1323e6f3-1e8c-4237-99ff-ab1a8b1c1e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b3e28-07f8-47c4-9179-8210d7059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6f4d1d4-00ca-4056-9ffc-3c649dfca539}" ma:internalName="TaxCatchAll" ma:showField="CatchAllData" ma:web="e53b3e28-07f8-47c4-9179-8210d7059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23e6f3-1e8c-4237-99ff-ab1a8b1c1e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1f4d4e-d57f-4cf8-8d8c-5728bde0858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23e6f3-1e8c-4237-99ff-ab1a8b1c1e34">
      <Terms xmlns="http://schemas.microsoft.com/office/infopath/2007/PartnerControls"/>
    </lcf76f155ced4ddcb4097134ff3c332f>
    <TaxCatchAll xmlns="e53b3e28-07f8-47c4-9179-8210d7059f1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3169-B34C-4572-8DC6-98880873D538}">
  <ds:schemaRefs>
    <ds:schemaRef ds:uri="http://schemas.microsoft.com/sharepoint/events"/>
  </ds:schemaRefs>
</ds:datastoreItem>
</file>

<file path=customXml/itemProps2.xml><?xml version="1.0" encoding="utf-8"?>
<ds:datastoreItem xmlns:ds="http://schemas.openxmlformats.org/officeDocument/2006/customXml" ds:itemID="{304D590C-7929-436D-8E6D-EE2D6728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b3e28-07f8-47c4-9179-8210d7059f11"/>
    <ds:schemaRef ds:uri="1323e6f3-1e8c-4237-99ff-ab1a8b1c1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F52C2-9A14-461B-9EF7-EECF7FFB2402}">
  <ds:schemaRefs>
    <ds:schemaRef ds:uri="http://schemas.microsoft.com/sharepoint/v3/contenttype/forms"/>
  </ds:schemaRefs>
</ds:datastoreItem>
</file>

<file path=customXml/itemProps4.xml><?xml version="1.0" encoding="utf-8"?>
<ds:datastoreItem xmlns:ds="http://schemas.openxmlformats.org/officeDocument/2006/customXml" ds:itemID="{980A5CD3-7766-4668-B20E-A2CBC3806C3E}">
  <ds:schemaRefs>
    <ds:schemaRef ds:uri="http://schemas.microsoft.com/office/2006/metadata/properties"/>
    <ds:schemaRef ds:uri="http://schemas.microsoft.com/office/infopath/2007/PartnerControls"/>
    <ds:schemaRef ds:uri="1323e6f3-1e8c-4237-99ff-ab1a8b1c1e34"/>
    <ds:schemaRef ds:uri="e53b3e28-07f8-47c4-9179-8210d7059f11"/>
  </ds:schemaRefs>
</ds:datastoreItem>
</file>

<file path=customXml/itemProps5.xml><?xml version="1.0" encoding="utf-8"?>
<ds:datastoreItem xmlns:ds="http://schemas.openxmlformats.org/officeDocument/2006/customXml" ds:itemID="{153F8AE2-E774-4BA6-8D67-9DEA3E103067}">
  <ds:schemaRefs>
    <ds:schemaRef ds:uri="http://schemas.openxmlformats.org/officeDocument/2006/bibliography"/>
  </ds:schemaRefs>
</ds:datastoreItem>
</file>

<file path=docMetadata/LabelInfo.xml><?xml version="1.0" encoding="utf-8"?>
<clbl:labelList xmlns:clbl="http://schemas.microsoft.com/office/2020/mipLabelMetadata">
  <clbl:label id="{888bb889-6f8a-47ae-9880-0aeded6e10b8}" enabled="1" method="Standard" siteId="{e6cf3f80-614d-4939-895c-3d5287c0f245}" removed="0"/>
</clbl:labelList>
</file>

<file path=docProps/app.xml><?xml version="1.0" encoding="utf-8"?>
<Properties xmlns="http://schemas.openxmlformats.org/officeDocument/2006/extended-properties" xmlns:vt="http://schemas.openxmlformats.org/officeDocument/2006/docPropsVTypes">
  <Template>Normal</Template>
  <TotalTime>8</TotalTime>
  <Pages>20</Pages>
  <Words>4967</Words>
  <Characters>28313</Characters>
  <Application>Microsoft Office Word</Application>
  <DocSecurity>0</DocSecurity>
  <Lines>235</Lines>
  <Paragraphs>66</Paragraphs>
  <ScaleCrop>false</ScaleCrop>
  <Company/>
  <LinksUpToDate>false</LinksUpToDate>
  <CharactersWithSpaces>33214</CharactersWithSpaces>
  <SharedDoc>false</SharedDoc>
  <HLinks>
    <vt:vector size="24" baseType="variant">
      <vt:variant>
        <vt:i4>262265</vt:i4>
      </vt:variant>
      <vt:variant>
        <vt:i4>0</vt:i4>
      </vt:variant>
      <vt:variant>
        <vt:i4>0</vt:i4>
      </vt:variant>
      <vt:variant>
        <vt:i4>5</vt:i4>
      </vt:variant>
      <vt:variant>
        <vt:lpwstr>mailto:info@nrc.govt.nz</vt:lpwstr>
      </vt:variant>
      <vt:variant>
        <vt:lpwstr/>
      </vt:variant>
      <vt:variant>
        <vt:i4>2883593</vt:i4>
      </vt:variant>
      <vt:variant>
        <vt:i4>6</vt:i4>
      </vt:variant>
      <vt:variant>
        <vt:i4>0</vt:i4>
      </vt:variant>
      <vt:variant>
        <vt:i4>5</vt:i4>
      </vt:variant>
      <vt:variant>
        <vt:lpwstr>mailto:benjamin.mossman@meridianenergy.co.nz</vt:lpwstr>
      </vt:variant>
      <vt:variant>
        <vt:lpwstr/>
      </vt:variant>
      <vt:variant>
        <vt:i4>1507369</vt:i4>
      </vt:variant>
      <vt:variant>
        <vt:i4>3</vt:i4>
      </vt:variant>
      <vt:variant>
        <vt:i4>0</vt:i4>
      </vt:variant>
      <vt:variant>
        <vt:i4>5</vt:i4>
      </vt:variant>
      <vt:variant>
        <vt:lpwstr>mailto:andrew.guerin@meridianenergy.co.nz</vt:lpwstr>
      </vt:variant>
      <vt:variant>
        <vt:lpwstr/>
      </vt:variant>
      <vt:variant>
        <vt:i4>1507369</vt:i4>
      </vt:variant>
      <vt:variant>
        <vt:i4>0</vt:i4>
      </vt:variant>
      <vt:variant>
        <vt:i4>0</vt:i4>
      </vt:variant>
      <vt:variant>
        <vt:i4>5</vt:i4>
      </vt:variant>
      <vt:variant>
        <vt:lpwstr>mailto:andrew.guerin@meridianenergy.co.nz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Hood</dc:creator>
  <cp:keywords/>
  <dc:description/>
  <cp:lastModifiedBy>Chapman Tripp</cp:lastModifiedBy>
  <cp:revision>7</cp:revision>
  <cp:lastPrinted>2024-08-21T18:01:00Z</cp:lastPrinted>
  <dcterms:created xsi:type="dcterms:W3CDTF">2024-08-23T02:21:00Z</dcterms:created>
  <dcterms:modified xsi:type="dcterms:W3CDTF">2024-08-23T02:28:00Z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0x0101005EBA272F6D09724DADF48A3D54AD02BF</vt:lpwstr>
  </property>
  <property fmtid="{D5CDD505-2E9C-101B-9397-08002B2CF9AE}" pid="3" name="MSIP_Label_888bb889-6f8a-47ae-9880-0aeded6e10b8_Enabled">
    <vt:lpwstr>true</vt:lpwstr>
  </property>
  <property fmtid="{D5CDD505-2E9C-101B-9397-08002B2CF9AE}" pid="4" name="MSIP_Label_888bb889-6f8a-47ae-9880-0aeded6e10b8_SetDate">
    <vt:lpwstr>2023-07-25T03:34:22Z</vt:lpwstr>
  </property>
  <property fmtid="{D5CDD505-2E9C-101B-9397-08002B2CF9AE}" pid="5" name="MSIP_Label_888bb889-6f8a-47ae-9880-0aeded6e10b8_Method">
    <vt:lpwstr>Standard</vt:lpwstr>
  </property>
  <property fmtid="{D5CDD505-2E9C-101B-9397-08002B2CF9AE}" pid="6" name="MSIP_Label_888bb889-6f8a-47ae-9880-0aeded6e10b8_Name">
    <vt:lpwstr>888bb889-6f8a-47ae-9880-0aeded6e10b8</vt:lpwstr>
  </property>
  <property fmtid="{D5CDD505-2E9C-101B-9397-08002B2CF9AE}" pid="7" name="MSIP_Label_888bb889-6f8a-47ae-9880-0aeded6e10b8_SiteId">
    <vt:lpwstr>e6cf3f80-614d-4939-895c-3d5287c0f245</vt:lpwstr>
  </property>
  <property fmtid="{D5CDD505-2E9C-101B-9397-08002B2CF9AE}" pid="8" name="MSIP_Label_888bb889-6f8a-47ae-9880-0aeded6e10b8_ActionId">
    <vt:lpwstr>62844808-3644-44ff-9940-f5cdfbc038b6</vt:lpwstr>
  </property>
  <property fmtid="{D5CDD505-2E9C-101B-9397-08002B2CF9AE}" pid="9" name="MSIP_Label_888bb889-6f8a-47ae-9880-0aeded6e10b8_ContentBits">
    <vt:lpwstr>0</vt:lpwstr>
  </property>
  <property fmtid="{D5CDD505-2E9C-101B-9397-08002B2CF9AE}" pid="10" name="MediaServiceImageTags">
    <vt:lpwstr/>
  </property>
</Properties>
</file>